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BA" w:rsidRDefault="001E5EBB" w:rsidP="00373807">
      <w:pPr>
        <w:bidi w:val="0"/>
        <w:spacing w:after="0" w:line="240" w:lineRule="auto"/>
        <w:jc w:val="center"/>
        <w:rPr>
          <w:rFonts w:ascii="Georgia" w:hAnsi="Georgia"/>
          <w:sz w:val="20"/>
          <w:szCs w:val="20"/>
        </w:rPr>
      </w:pPr>
      <w:r w:rsidRPr="001E5EBB">
        <w:rPr>
          <w:rFonts w:ascii="Georgia" w:hAnsi="Georgia"/>
          <w:sz w:val="20"/>
          <w:szCs w:val="20"/>
        </w:rPr>
        <w:t>Review article</w:t>
      </w:r>
    </w:p>
    <w:p w:rsidR="001E5EBB" w:rsidRDefault="001E5EBB" w:rsidP="00373807">
      <w:pPr>
        <w:bidi w:val="0"/>
        <w:spacing w:after="0" w:line="240" w:lineRule="auto"/>
        <w:jc w:val="center"/>
        <w:rPr>
          <w:rFonts w:ascii="Georgia" w:hAnsi="Georgia"/>
          <w:b/>
          <w:bCs/>
          <w:sz w:val="34"/>
          <w:szCs w:val="34"/>
        </w:rPr>
      </w:pPr>
      <w:proofErr w:type="spellStart"/>
      <w:r w:rsidRPr="001E5EBB">
        <w:rPr>
          <w:rFonts w:ascii="Georgia" w:hAnsi="Georgia"/>
          <w:b/>
          <w:bCs/>
          <w:sz w:val="34"/>
          <w:szCs w:val="34"/>
        </w:rPr>
        <w:t>Buerger’s</w:t>
      </w:r>
      <w:proofErr w:type="spellEnd"/>
      <w:r w:rsidRPr="001E5EBB">
        <w:rPr>
          <w:rFonts w:ascii="Georgia" w:hAnsi="Georgia"/>
          <w:b/>
          <w:bCs/>
          <w:sz w:val="34"/>
          <w:szCs w:val="34"/>
        </w:rPr>
        <w:t xml:space="preserve"> disease: A Bench-to-Bedside Review</w:t>
      </w:r>
    </w:p>
    <w:p w:rsidR="001E5EBB" w:rsidRPr="001E5EBB" w:rsidRDefault="001E5EBB" w:rsidP="00373807">
      <w:pPr>
        <w:bidi w:val="0"/>
        <w:spacing w:after="0" w:line="240" w:lineRule="auto"/>
        <w:jc w:val="center"/>
        <w:rPr>
          <w:rFonts w:ascii="Georgia" w:hAnsi="Georgia"/>
          <w:sz w:val="20"/>
          <w:szCs w:val="20"/>
        </w:rPr>
      </w:pPr>
    </w:p>
    <w:p w:rsidR="001E5EBB" w:rsidRPr="007F05EC" w:rsidRDefault="001B755D" w:rsidP="001B755D">
      <w:pPr>
        <w:bidi w:val="0"/>
        <w:spacing w:after="0" w:line="240" w:lineRule="auto"/>
        <w:jc w:val="center"/>
        <w:rPr>
          <w:rFonts w:ascii="Georgia" w:hAnsi="Georgia"/>
          <w:sz w:val="24"/>
          <w:szCs w:val="24"/>
        </w:rPr>
      </w:pPr>
      <w:r w:rsidRPr="007F05EC">
        <w:rPr>
          <w:rFonts w:ascii="Georgia" w:hAnsi="Georgia"/>
          <w:sz w:val="24"/>
          <w:szCs w:val="24"/>
        </w:rPr>
        <w:t xml:space="preserve">Mohammad </w:t>
      </w:r>
      <w:proofErr w:type="spellStart"/>
      <w:r w:rsidRPr="007F05EC">
        <w:rPr>
          <w:rFonts w:ascii="Georgia" w:hAnsi="Georgia"/>
          <w:sz w:val="24"/>
          <w:szCs w:val="24"/>
        </w:rPr>
        <w:t>Hadi</w:t>
      </w:r>
      <w:proofErr w:type="spellEnd"/>
      <w:r w:rsidRPr="007F05EC">
        <w:rPr>
          <w:rFonts w:ascii="Georgia" w:hAnsi="Georgia"/>
          <w:sz w:val="24"/>
          <w:szCs w:val="24"/>
        </w:rPr>
        <w:t xml:space="preserve"> Saeed </w:t>
      </w:r>
      <w:r w:rsidR="00B82B83">
        <w:rPr>
          <w:rFonts w:ascii="Georgia" w:hAnsi="Georgia"/>
          <w:sz w:val="24"/>
          <w:szCs w:val="24"/>
        </w:rPr>
        <w:t>Modaghegh</w:t>
      </w:r>
      <w:r w:rsidR="001E5EBB" w:rsidRPr="007F05EC">
        <w:rPr>
          <w:rFonts w:ascii="Georgia" w:hAnsi="Georgia"/>
          <w:sz w:val="24"/>
          <w:szCs w:val="24"/>
          <w:vertAlign w:val="superscript"/>
        </w:rPr>
        <w:t>1</w:t>
      </w:r>
      <w:r w:rsidR="001E5EBB" w:rsidRPr="007F05EC">
        <w:rPr>
          <w:rFonts w:ascii="Georgia" w:hAnsi="Georgia"/>
          <w:sz w:val="24"/>
          <w:szCs w:val="24"/>
        </w:rPr>
        <w:t xml:space="preserve">, </w:t>
      </w:r>
      <w:proofErr w:type="spellStart"/>
      <w:r w:rsidR="001E5EBB" w:rsidRPr="007F05EC">
        <w:rPr>
          <w:rFonts w:ascii="Georgia" w:hAnsi="Georgia"/>
          <w:sz w:val="24"/>
          <w:szCs w:val="24"/>
        </w:rPr>
        <w:t>Shahab</w:t>
      </w:r>
      <w:proofErr w:type="spellEnd"/>
      <w:r w:rsidR="001E5EBB" w:rsidRPr="007F05EC">
        <w:rPr>
          <w:rFonts w:ascii="Georgia" w:hAnsi="Georgia"/>
          <w:sz w:val="24"/>
          <w:szCs w:val="24"/>
        </w:rPr>
        <w:t xml:space="preserve"> Hafezi</w:t>
      </w:r>
      <w:r w:rsidR="001E5EBB" w:rsidRPr="007F05EC">
        <w:rPr>
          <w:rFonts w:ascii="Georgia" w:hAnsi="Georgia"/>
          <w:sz w:val="24"/>
          <w:szCs w:val="24"/>
          <w:vertAlign w:val="superscript"/>
        </w:rPr>
        <w:t>1</w:t>
      </w:r>
      <w:r w:rsidR="001E5EBB" w:rsidRPr="007F05EC">
        <w:rPr>
          <w:rFonts w:ascii="Georgia" w:hAnsi="Georgia"/>
          <w:sz w:val="24"/>
          <w:szCs w:val="24"/>
        </w:rPr>
        <w:t xml:space="preserve">, </w:t>
      </w:r>
      <w:bookmarkStart w:id="0" w:name="_GoBack"/>
      <w:proofErr w:type="spellStart"/>
      <w:r w:rsidR="001E5EBB" w:rsidRPr="007F05EC">
        <w:rPr>
          <w:rFonts w:ascii="Georgia" w:hAnsi="Georgia"/>
          <w:sz w:val="24"/>
          <w:szCs w:val="24"/>
        </w:rPr>
        <w:t>Shirin</w:t>
      </w:r>
      <w:proofErr w:type="spellEnd"/>
      <w:r w:rsidR="001E5EBB" w:rsidRPr="007F05EC">
        <w:rPr>
          <w:rFonts w:ascii="Georgia" w:hAnsi="Georgia"/>
          <w:sz w:val="24"/>
          <w:szCs w:val="24"/>
        </w:rPr>
        <w:t xml:space="preserve"> Saberianpour</w:t>
      </w:r>
      <w:bookmarkEnd w:id="0"/>
      <w:r w:rsidR="001E5EBB" w:rsidRPr="007F05EC">
        <w:rPr>
          <w:rFonts w:ascii="Georgia" w:hAnsi="Georgia"/>
          <w:sz w:val="24"/>
          <w:szCs w:val="24"/>
          <w:vertAlign w:val="superscript"/>
        </w:rPr>
        <w:t>1,*</w:t>
      </w:r>
    </w:p>
    <w:p w:rsidR="001E5EBB" w:rsidRPr="007F05EC" w:rsidRDefault="001E5EBB" w:rsidP="00373807">
      <w:pPr>
        <w:bidi w:val="0"/>
        <w:spacing w:after="0" w:line="240" w:lineRule="auto"/>
        <w:jc w:val="center"/>
        <w:rPr>
          <w:rFonts w:ascii="Georgia" w:hAnsi="Georgia"/>
          <w:sz w:val="20"/>
          <w:szCs w:val="20"/>
        </w:rPr>
      </w:pPr>
    </w:p>
    <w:p w:rsidR="001E5EBB" w:rsidRPr="007F05EC" w:rsidRDefault="001E5EBB" w:rsidP="00373807">
      <w:pPr>
        <w:bidi w:val="0"/>
        <w:spacing w:after="0" w:line="240" w:lineRule="auto"/>
        <w:jc w:val="center"/>
        <w:rPr>
          <w:rFonts w:ascii="Georgia" w:hAnsi="Georgia"/>
          <w:i/>
          <w:iCs/>
          <w:spacing w:val="-10"/>
          <w:sz w:val="20"/>
          <w:szCs w:val="20"/>
        </w:rPr>
      </w:pPr>
      <w:r w:rsidRPr="007F05EC">
        <w:rPr>
          <w:rFonts w:ascii="Georgia" w:hAnsi="Georgia"/>
          <w:i/>
          <w:iCs/>
          <w:spacing w:val="-10"/>
          <w:sz w:val="20"/>
          <w:szCs w:val="20"/>
          <w:vertAlign w:val="superscript"/>
        </w:rPr>
        <w:t>1</w:t>
      </w:r>
      <w:r w:rsidRPr="007F05EC">
        <w:rPr>
          <w:rFonts w:ascii="Georgia" w:hAnsi="Georgia"/>
          <w:i/>
          <w:iCs/>
          <w:spacing w:val="-10"/>
          <w:sz w:val="20"/>
          <w:szCs w:val="20"/>
        </w:rPr>
        <w:t>Vascular and Endovascular Surgery Research Centre, Mashhad University of Medical Sciences, Mashhad, Iran</w:t>
      </w:r>
    </w:p>
    <w:p w:rsidR="001E5EBB" w:rsidRPr="007F05EC" w:rsidRDefault="001E5EBB" w:rsidP="00373807">
      <w:pPr>
        <w:bidi w:val="0"/>
        <w:spacing w:after="0" w:line="240" w:lineRule="auto"/>
        <w:jc w:val="center"/>
        <w:rPr>
          <w:rFonts w:ascii="Georgia" w:hAnsi="Georgia"/>
          <w:i/>
          <w:iCs/>
          <w:sz w:val="20"/>
          <w:szCs w:val="20"/>
        </w:rPr>
      </w:pPr>
    </w:p>
    <w:p w:rsidR="001E5EBB" w:rsidRPr="007F05EC" w:rsidRDefault="001E5EBB" w:rsidP="00373807">
      <w:pPr>
        <w:spacing w:after="0" w:line="240" w:lineRule="auto"/>
        <w:jc w:val="center"/>
        <w:rPr>
          <w:rFonts w:ascii="Georgia" w:hAnsi="Georgia"/>
          <w:sz w:val="20"/>
          <w:szCs w:val="20"/>
          <w:rtl/>
        </w:rPr>
      </w:pPr>
      <w:r w:rsidRPr="007F05EC">
        <w:rPr>
          <w:rFonts w:ascii="Georgia" w:hAnsi="Georgia"/>
          <w:b/>
          <w:bCs/>
          <w:sz w:val="20"/>
          <w:szCs w:val="20"/>
        </w:rPr>
        <w:t>Corresponding author:</w:t>
      </w:r>
      <w:r w:rsidRPr="007F05EC">
        <w:rPr>
          <w:rFonts w:ascii="Georgia" w:hAnsi="Georgia"/>
          <w:sz w:val="20"/>
          <w:szCs w:val="20"/>
        </w:rPr>
        <w:t xml:space="preserve"> Dr. </w:t>
      </w:r>
      <w:proofErr w:type="spellStart"/>
      <w:r w:rsidRPr="007F05EC">
        <w:rPr>
          <w:rFonts w:ascii="Georgia" w:hAnsi="Georgia"/>
          <w:sz w:val="20"/>
          <w:szCs w:val="20"/>
        </w:rPr>
        <w:t>Shirin</w:t>
      </w:r>
      <w:proofErr w:type="spellEnd"/>
      <w:r w:rsidRPr="007F05EC">
        <w:rPr>
          <w:rFonts w:ascii="Georgia" w:hAnsi="Georgia"/>
          <w:sz w:val="20"/>
          <w:szCs w:val="20"/>
        </w:rPr>
        <w:t xml:space="preserve"> </w:t>
      </w:r>
      <w:proofErr w:type="spellStart"/>
      <w:r w:rsidRPr="007F05EC">
        <w:rPr>
          <w:rFonts w:ascii="Georgia" w:hAnsi="Georgia"/>
          <w:sz w:val="20"/>
          <w:szCs w:val="20"/>
        </w:rPr>
        <w:t>Saberianpour</w:t>
      </w:r>
      <w:proofErr w:type="spellEnd"/>
    </w:p>
    <w:p w:rsidR="001E5EBB" w:rsidRPr="007F05EC" w:rsidRDefault="00F05151" w:rsidP="00373807">
      <w:pPr>
        <w:spacing w:after="0" w:line="240" w:lineRule="auto"/>
        <w:jc w:val="center"/>
        <w:rPr>
          <w:rFonts w:ascii="Georgia" w:hAnsi="Georgia"/>
          <w:sz w:val="20"/>
          <w:szCs w:val="20"/>
        </w:rPr>
      </w:pPr>
      <w:r w:rsidRPr="007F05EC">
        <w:rPr>
          <w:rFonts w:ascii="Georgia" w:hAnsi="Georgia"/>
          <w:sz w:val="20"/>
          <w:szCs w:val="20"/>
        </w:rPr>
        <w:t>Vascular and Endovascular Surgery Research Center, Mashhad University of Medical Sciences, Mashhad, Iran</w:t>
      </w:r>
    </w:p>
    <w:p w:rsidR="001E5EBB" w:rsidRPr="007F05EC" w:rsidRDefault="001E5EBB" w:rsidP="001B755D">
      <w:pPr>
        <w:spacing w:after="0" w:line="240" w:lineRule="auto"/>
        <w:jc w:val="center"/>
        <w:rPr>
          <w:rFonts w:ascii="Georgia" w:hAnsi="Georgia"/>
          <w:sz w:val="20"/>
          <w:szCs w:val="20"/>
          <w:rtl/>
        </w:rPr>
      </w:pPr>
      <w:r w:rsidRPr="007F05EC">
        <w:rPr>
          <w:rFonts w:ascii="Georgia" w:hAnsi="Georgia"/>
          <w:sz w:val="20"/>
          <w:szCs w:val="20"/>
        </w:rPr>
        <w:t>Email: saberianpoursh@mums.ac.ir; Tel/Fax: +98 51 38047201</w:t>
      </w:r>
      <w:r w:rsidRPr="007F05EC">
        <w:rPr>
          <w:rFonts w:ascii="Georgia" w:hAnsi="Georgia"/>
          <w:color w:val="000000" w:themeColor="text1"/>
          <w:sz w:val="20"/>
          <w:szCs w:val="20"/>
        </w:rPr>
        <w:t>;</w:t>
      </w:r>
      <w:r w:rsidR="001B755D" w:rsidRPr="007F05EC">
        <w:rPr>
          <w:rFonts w:ascii="Georgia" w:hAnsi="Georgia"/>
          <w:color w:val="000000" w:themeColor="text1"/>
          <w:sz w:val="20"/>
          <w:szCs w:val="20"/>
        </w:rPr>
        <w:t xml:space="preserve"> https://orcid.org/</w:t>
      </w:r>
      <w:r w:rsidR="001B755D" w:rsidRPr="007F05EC">
        <w:rPr>
          <w:rFonts w:ascii="Georgia" w:hAnsi="Georgia" w:cs="Arial"/>
          <w:color w:val="000000" w:themeColor="text1"/>
          <w:sz w:val="20"/>
          <w:szCs w:val="20"/>
          <w:shd w:val="clear" w:color="auto" w:fill="FFFFFF"/>
        </w:rPr>
        <w:t>0000-0001-5354-3939</w:t>
      </w:r>
    </w:p>
    <w:p w:rsidR="001E5EBB" w:rsidRPr="007F05EC" w:rsidRDefault="001E5EBB" w:rsidP="00DA2B87">
      <w:pPr>
        <w:bidi w:val="0"/>
        <w:spacing w:after="0" w:line="240" w:lineRule="auto"/>
        <w:jc w:val="center"/>
        <w:rPr>
          <w:rFonts w:ascii="Georgia" w:hAnsi="Georgia"/>
          <w:sz w:val="20"/>
          <w:szCs w:val="20"/>
        </w:rPr>
      </w:pPr>
      <w:r w:rsidRPr="00471404">
        <w:rPr>
          <w:rFonts w:ascii="Georgia" w:hAnsi="Georgia"/>
          <w:sz w:val="20"/>
          <w:szCs w:val="20"/>
          <w:highlight w:val="cyan"/>
        </w:rPr>
        <w:t>Received: Accepted:</w:t>
      </w:r>
      <w:r w:rsidRPr="007F05EC">
        <w:rPr>
          <w:rFonts w:ascii="Georgia" w:hAnsi="Georgia"/>
          <w:sz w:val="20"/>
          <w:szCs w:val="20"/>
        </w:rPr>
        <w:t xml:space="preserve"> </w:t>
      </w:r>
    </w:p>
    <w:p w:rsidR="001E5EBB" w:rsidRPr="007F05EC" w:rsidRDefault="001E5EBB" w:rsidP="00373807">
      <w:pPr>
        <w:bidi w:val="0"/>
        <w:spacing w:after="0" w:line="240" w:lineRule="auto"/>
        <w:jc w:val="center"/>
        <w:rPr>
          <w:rFonts w:ascii="Georgia" w:hAnsi="Georgia"/>
          <w:sz w:val="20"/>
          <w:szCs w:val="20"/>
        </w:rPr>
      </w:pPr>
    </w:p>
    <w:p w:rsidR="001E5EBB" w:rsidRDefault="00A60773" w:rsidP="00373807">
      <w:pPr>
        <w:pBdr>
          <w:top w:val="single" w:sz="4" w:space="1" w:color="auto"/>
        </w:pBdr>
        <w:shd w:val="clear" w:color="auto" w:fill="FFC000"/>
        <w:bidi w:val="0"/>
        <w:spacing w:after="0" w:line="240" w:lineRule="auto"/>
        <w:rPr>
          <w:rFonts w:ascii="Georgia" w:hAnsi="Georgia"/>
          <w:b/>
          <w:bCs/>
          <w:sz w:val="24"/>
          <w:szCs w:val="24"/>
        </w:rPr>
      </w:pPr>
      <w:r w:rsidRPr="00A60773">
        <w:rPr>
          <w:rFonts w:ascii="Georgia" w:hAnsi="Georgia"/>
          <w:b/>
          <w:bCs/>
          <w:sz w:val="24"/>
          <w:szCs w:val="24"/>
        </w:rPr>
        <w:t>Abstract</w:t>
      </w:r>
    </w:p>
    <w:p w:rsidR="00A60773" w:rsidRDefault="00373807" w:rsidP="004B1F6B">
      <w:pPr>
        <w:shd w:val="clear" w:color="auto" w:fill="E7E6E6" w:themeFill="background2"/>
        <w:bidi w:val="0"/>
        <w:spacing w:after="0" w:line="240" w:lineRule="auto"/>
        <w:jc w:val="lowKashida"/>
        <w:rPr>
          <w:rFonts w:ascii="Georgia" w:hAnsi="Georgia"/>
          <w:sz w:val="24"/>
          <w:szCs w:val="24"/>
        </w:rPr>
      </w:pPr>
      <w:proofErr w:type="spellStart"/>
      <w:r w:rsidRPr="00373807">
        <w:rPr>
          <w:rFonts w:ascii="Georgia" w:hAnsi="Georgia"/>
          <w:sz w:val="24"/>
          <w:szCs w:val="24"/>
        </w:rPr>
        <w:t>Buerger’s</w:t>
      </w:r>
      <w:proofErr w:type="spellEnd"/>
      <w:r w:rsidRPr="00373807">
        <w:rPr>
          <w:rFonts w:ascii="Georgia" w:hAnsi="Georgia"/>
          <w:sz w:val="24"/>
          <w:szCs w:val="24"/>
        </w:rPr>
        <w:t xml:space="preserve"> disease or </w:t>
      </w:r>
      <w:proofErr w:type="spellStart"/>
      <w:r w:rsidRPr="00373807">
        <w:rPr>
          <w:rFonts w:ascii="Georgia" w:hAnsi="Georgia"/>
          <w:sz w:val="24"/>
          <w:szCs w:val="24"/>
        </w:rPr>
        <w:t>thromboangiitis</w:t>
      </w:r>
      <w:proofErr w:type="spellEnd"/>
      <w:r w:rsidRPr="00373807">
        <w:rPr>
          <w:rFonts w:ascii="Georgia" w:hAnsi="Georgia"/>
          <w:sz w:val="24"/>
          <w:szCs w:val="24"/>
        </w:rPr>
        <w:t xml:space="preserve"> </w:t>
      </w:r>
      <w:proofErr w:type="spellStart"/>
      <w:r w:rsidRPr="00373807">
        <w:rPr>
          <w:rFonts w:ascii="Georgia" w:hAnsi="Georgia"/>
          <w:sz w:val="24"/>
          <w:szCs w:val="24"/>
        </w:rPr>
        <w:t>obliterans</w:t>
      </w:r>
      <w:proofErr w:type="spellEnd"/>
      <w:r w:rsidRPr="00373807">
        <w:rPr>
          <w:rFonts w:ascii="Georgia" w:hAnsi="Georgia"/>
          <w:sz w:val="24"/>
          <w:szCs w:val="24"/>
        </w:rPr>
        <w:t xml:space="preserve"> is a non-atherosclerotic vascular disease that causes inflammation of the blood vessels and arterial occlusion in the extremities, resulting in impaired distal perfusion. Tobacco use is the main etiologic factor and is responsible </w:t>
      </w:r>
      <w:r w:rsidR="004B1F6B">
        <w:rPr>
          <w:rFonts w:ascii="Georgia" w:hAnsi="Georgia"/>
          <w:sz w:val="24"/>
          <w:szCs w:val="24"/>
        </w:rPr>
        <w:t>for</w:t>
      </w:r>
      <w:r w:rsidRPr="00373807">
        <w:rPr>
          <w:rFonts w:ascii="Georgia" w:hAnsi="Georgia"/>
          <w:sz w:val="24"/>
          <w:szCs w:val="24"/>
        </w:rPr>
        <w:t xml:space="preserve"> </w:t>
      </w:r>
      <w:r w:rsidR="004B1F6B">
        <w:rPr>
          <w:rFonts w:ascii="Georgia" w:hAnsi="Georgia"/>
          <w:sz w:val="24"/>
          <w:szCs w:val="24"/>
        </w:rPr>
        <w:t xml:space="preserve">the </w:t>
      </w:r>
      <w:r w:rsidRPr="00373807">
        <w:rPr>
          <w:rFonts w:ascii="Georgia" w:hAnsi="Georgia"/>
          <w:sz w:val="24"/>
          <w:szCs w:val="24"/>
        </w:rPr>
        <w:t xml:space="preserve">progression and recurrence of the symptoms. Also, several contributing factors to the pathogenesis of the disease have been suggested, such as immunologic mechanisms and genetic predisposition. The disease is more prevalent in the Middle East and the Far East than in North America and Western Europe. Patients are often young male smokers, who may present with burning pain and paresthesia, cold sensitivity, purple discoloration, superficial thrombophlebitis, intermittent claudication, ischemic rest pain, ulcer, or gangrene.  The diagnosis is based on the clinical criteria, such as </w:t>
      </w:r>
      <w:proofErr w:type="spellStart"/>
      <w:r w:rsidRPr="00373807">
        <w:rPr>
          <w:rFonts w:ascii="Georgia" w:hAnsi="Georgia"/>
          <w:sz w:val="24"/>
          <w:szCs w:val="24"/>
        </w:rPr>
        <w:t>Shionoya</w:t>
      </w:r>
      <w:proofErr w:type="spellEnd"/>
      <w:r w:rsidRPr="00373807">
        <w:rPr>
          <w:rFonts w:ascii="Georgia" w:hAnsi="Georgia"/>
          <w:sz w:val="24"/>
          <w:szCs w:val="24"/>
        </w:rPr>
        <w:t xml:space="preserve">, Olin, Papa, and Mills criteria.  Smoking cessation is the only effective treatment for pain relief, blood flow improvement, and limb salvage.  However, additional therapeutic options have been proposed, such as </w:t>
      </w:r>
      <w:proofErr w:type="spellStart"/>
      <w:r w:rsidRPr="00373807">
        <w:rPr>
          <w:rFonts w:ascii="Georgia" w:hAnsi="Georgia"/>
          <w:sz w:val="24"/>
          <w:szCs w:val="24"/>
        </w:rPr>
        <w:t>sympathectomy</w:t>
      </w:r>
      <w:proofErr w:type="spellEnd"/>
      <w:r w:rsidRPr="00373807">
        <w:rPr>
          <w:rFonts w:ascii="Georgia" w:hAnsi="Georgia"/>
          <w:sz w:val="24"/>
          <w:szCs w:val="24"/>
        </w:rPr>
        <w:t xml:space="preserve">, prostaglandin infusion, endovascular angioplasty, and surgical </w:t>
      </w:r>
      <w:proofErr w:type="gramStart"/>
      <w:r w:rsidRPr="00373807">
        <w:rPr>
          <w:rFonts w:ascii="Georgia" w:hAnsi="Georgia"/>
          <w:sz w:val="24"/>
          <w:szCs w:val="24"/>
        </w:rPr>
        <w:t>revascularization</w:t>
      </w:r>
      <w:proofErr w:type="gramEnd"/>
      <w:r w:rsidRPr="00373807">
        <w:rPr>
          <w:rFonts w:ascii="Georgia" w:hAnsi="Georgia"/>
          <w:sz w:val="24"/>
          <w:szCs w:val="24"/>
        </w:rPr>
        <w:t>. If treatment me</w:t>
      </w:r>
      <w:r w:rsidR="004B1F6B">
        <w:rPr>
          <w:rFonts w:ascii="Georgia" w:hAnsi="Georgia"/>
          <w:sz w:val="24"/>
          <w:szCs w:val="24"/>
        </w:rPr>
        <w:t>a</w:t>
      </w:r>
      <w:r w:rsidRPr="00373807">
        <w:rPr>
          <w:rFonts w:ascii="Georgia" w:hAnsi="Georgia"/>
          <w:sz w:val="24"/>
          <w:szCs w:val="24"/>
        </w:rPr>
        <w:t>sures fail, amputation may be inevitable.</w:t>
      </w:r>
    </w:p>
    <w:p w:rsidR="00373807" w:rsidRDefault="00373807" w:rsidP="00373807">
      <w:pPr>
        <w:pBdr>
          <w:top w:val="single" w:sz="4" w:space="1" w:color="auto"/>
          <w:bottom w:val="single" w:sz="4" w:space="1" w:color="auto"/>
        </w:pBdr>
        <w:bidi w:val="0"/>
        <w:spacing w:after="0" w:line="240" w:lineRule="auto"/>
        <w:jc w:val="lowKashida"/>
        <w:rPr>
          <w:rFonts w:ascii="Georgia" w:hAnsi="Georgia"/>
          <w:sz w:val="24"/>
          <w:szCs w:val="24"/>
        </w:rPr>
      </w:pPr>
      <w:r w:rsidRPr="00373807">
        <w:rPr>
          <w:rFonts w:ascii="Georgia" w:hAnsi="Georgia"/>
          <w:b/>
          <w:bCs/>
          <w:sz w:val="24"/>
          <w:szCs w:val="24"/>
        </w:rPr>
        <w:t>Keywords:</w:t>
      </w:r>
      <w:r w:rsidRPr="00373807">
        <w:rPr>
          <w:rFonts w:ascii="Georgia" w:hAnsi="Georgia"/>
          <w:sz w:val="24"/>
          <w:szCs w:val="24"/>
        </w:rPr>
        <w:t xml:space="preserve"> </w:t>
      </w:r>
      <w:proofErr w:type="spellStart"/>
      <w:r w:rsidRPr="00373807">
        <w:rPr>
          <w:rFonts w:ascii="Georgia" w:hAnsi="Georgia"/>
          <w:sz w:val="24"/>
          <w:szCs w:val="24"/>
        </w:rPr>
        <w:t>Buerger's</w:t>
      </w:r>
      <w:proofErr w:type="spellEnd"/>
      <w:r w:rsidRPr="00373807">
        <w:rPr>
          <w:rFonts w:ascii="Georgia" w:hAnsi="Georgia"/>
          <w:sz w:val="24"/>
          <w:szCs w:val="24"/>
        </w:rPr>
        <w:t xml:space="preserve"> disease, </w:t>
      </w:r>
      <w:proofErr w:type="spellStart"/>
      <w:r w:rsidRPr="00373807">
        <w:rPr>
          <w:rFonts w:ascii="Georgia" w:hAnsi="Georgia"/>
          <w:sz w:val="24"/>
          <w:szCs w:val="24"/>
        </w:rPr>
        <w:t>Thromboangiitis</w:t>
      </w:r>
      <w:proofErr w:type="spellEnd"/>
      <w:r w:rsidRPr="00373807">
        <w:rPr>
          <w:rFonts w:ascii="Georgia" w:hAnsi="Georgia"/>
          <w:sz w:val="24"/>
          <w:szCs w:val="24"/>
        </w:rPr>
        <w:t xml:space="preserve"> </w:t>
      </w:r>
      <w:proofErr w:type="spellStart"/>
      <w:r w:rsidRPr="00373807">
        <w:rPr>
          <w:rFonts w:ascii="Georgia" w:hAnsi="Georgia"/>
          <w:sz w:val="24"/>
          <w:szCs w:val="24"/>
        </w:rPr>
        <w:t>obliterans</w:t>
      </w:r>
      <w:proofErr w:type="spellEnd"/>
      <w:r>
        <w:rPr>
          <w:rFonts w:ascii="Georgia" w:hAnsi="Georgia"/>
          <w:sz w:val="24"/>
          <w:szCs w:val="24"/>
        </w:rPr>
        <w:t xml:space="preserve">, </w:t>
      </w:r>
      <w:proofErr w:type="gramStart"/>
      <w:r>
        <w:rPr>
          <w:rFonts w:ascii="Georgia" w:hAnsi="Georgia"/>
          <w:sz w:val="24"/>
          <w:szCs w:val="24"/>
        </w:rPr>
        <w:t>Vascular</w:t>
      </w:r>
      <w:proofErr w:type="gramEnd"/>
      <w:r w:rsidRPr="00373807">
        <w:rPr>
          <w:rFonts w:ascii="Georgia" w:hAnsi="Georgia"/>
          <w:sz w:val="24"/>
          <w:szCs w:val="24"/>
        </w:rPr>
        <w:t xml:space="preserve"> disease</w:t>
      </w:r>
    </w:p>
    <w:p w:rsidR="00373807" w:rsidRDefault="00373807" w:rsidP="00373807">
      <w:pPr>
        <w:bidi w:val="0"/>
        <w:jc w:val="lowKashida"/>
        <w:rPr>
          <w:rFonts w:ascii="Georgia" w:hAnsi="Georgia"/>
          <w:sz w:val="20"/>
          <w:szCs w:val="20"/>
        </w:rPr>
      </w:pPr>
    </w:p>
    <w:p w:rsidR="00B85575" w:rsidRDefault="00B85575" w:rsidP="00B85575">
      <w:pPr>
        <w:shd w:val="clear" w:color="auto" w:fill="FFC000"/>
        <w:bidi w:val="0"/>
        <w:spacing w:after="0" w:line="240" w:lineRule="auto"/>
        <w:ind w:right="144"/>
        <w:jc w:val="both"/>
        <w:rPr>
          <w:rFonts w:ascii="Georgia" w:eastAsia="Calibri" w:hAnsi="Georgia" w:cstheme="majorBidi"/>
          <w:b/>
          <w:bCs/>
          <w:color w:val="000000" w:themeColor="text1"/>
          <w:spacing w:val="-10"/>
          <w:sz w:val="24"/>
          <w:szCs w:val="24"/>
          <w:lang w:val="en"/>
        </w:rPr>
        <w:sectPr w:rsidR="00B85575" w:rsidSect="00B85575">
          <w:headerReference w:type="default" r:id="rId6"/>
          <w:footerReference w:type="default" r:id="rId7"/>
          <w:headerReference w:type="first" r:id="rId8"/>
          <w:footerReference w:type="first" r:id="rId9"/>
          <w:pgSz w:w="11906" w:h="16838"/>
          <w:pgMar w:top="1152" w:right="720" w:bottom="1152" w:left="720" w:header="706" w:footer="706" w:gutter="0"/>
          <w:cols w:space="708"/>
          <w:titlePg/>
          <w:bidi/>
          <w:rtlGutter/>
          <w:docGrid w:linePitch="360"/>
        </w:sectPr>
      </w:pPr>
    </w:p>
    <w:p w:rsidR="000D65CE" w:rsidRPr="00C85C90" w:rsidRDefault="000D65CE" w:rsidP="007E04BF">
      <w:pPr>
        <w:shd w:val="clear" w:color="auto" w:fill="FFC000"/>
        <w:bidi w:val="0"/>
        <w:spacing w:after="0" w:line="240" w:lineRule="auto"/>
        <w:ind w:firstLine="360"/>
        <w:jc w:val="both"/>
        <w:rPr>
          <w:rFonts w:ascii="Georgia" w:eastAsia="Calibri" w:hAnsi="Georgia" w:cstheme="majorBidi"/>
          <w:b/>
          <w:bCs/>
          <w:color w:val="000000" w:themeColor="text1"/>
          <w:spacing w:val="-10"/>
          <w:sz w:val="24"/>
          <w:szCs w:val="24"/>
          <w:lang w:val="en"/>
        </w:rPr>
      </w:pPr>
      <w:r w:rsidRPr="00C85C90">
        <w:rPr>
          <w:rFonts w:ascii="Georgia" w:eastAsia="Calibri" w:hAnsi="Georgia" w:cstheme="majorBidi"/>
          <w:b/>
          <w:bCs/>
          <w:color w:val="000000" w:themeColor="text1"/>
          <w:spacing w:val="-10"/>
          <w:sz w:val="24"/>
          <w:szCs w:val="24"/>
          <w:lang w:val="en"/>
        </w:rPr>
        <w:lastRenderedPageBreak/>
        <w:t>1. Introduction</w:t>
      </w:r>
    </w:p>
    <w:p w:rsidR="00892F6F" w:rsidRPr="00C85C90" w:rsidRDefault="000D65CE" w:rsidP="007E04BF">
      <w:pPr>
        <w:bidi w:val="0"/>
        <w:spacing w:after="0" w:line="240" w:lineRule="auto"/>
        <w:ind w:firstLine="360"/>
        <w:jc w:val="both"/>
        <w:rPr>
          <w:rFonts w:ascii="Georgia" w:eastAsia="Calibri" w:hAnsi="Georgia" w:cstheme="majorBidi"/>
          <w:color w:val="000000" w:themeColor="text1"/>
          <w:spacing w:val="-10"/>
          <w:sz w:val="24"/>
          <w:szCs w:val="24"/>
        </w:rPr>
      </w:pPr>
      <w:proofErr w:type="spellStart"/>
      <w:r w:rsidRPr="00C85C90">
        <w:rPr>
          <w:rFonts w:ascii="Georgia" w:eastAsia="Calibri" w:hAnsi="Georgia" w:cstheme="majorBidi"/>
          <w:color w:val="000000" w:themeColor="text1"/>
          <w:spacing w:val="-10"/>
          <w:sz w:val="24"/>
          <w:szCs w:val="24"/>
          <w:lang w:val="en"/>
        </w:rPr>
        <w:t>Buerger’s</w:t>
      </w:r>
      <w:proofErr w:type="spellEnd"/>
      <w:r w:rsidRPr="00C85C90">
        <w:rPr>
          <w:rFonts w:ascii="Georgia" w:eastAsia="Calibri" w:hAnsi="Georgia" w:cstheme="majorBidi"/>
          <w:color w:val="000000" w:themeColor="text1"/>
          <w:spacing w:val="-10"/>
          <w:sz w:val="24"/>
          <w:szCs w:val="24"/>
          <w:lang w:val="en"/>
        </w:rPr>
        <w:t xml:space="preserve"> disease also known as </w:t>
      </w:r>
      <w:proofErr w:type="spellStart"/>
      <w:r w:rsidRPr="00C85C90">
        <w:rPr>
          <w:rFonts w:ascii="Georgia" w:eastAsia="Calibri" w:hAnsi="Georgia" w:cstheme="majorBidi"/>
          <w:color w:val="000000" w:themeColor="text1"/>
          <w:spacing w:val="-10"/>
          <w:sz w:val="24"/>
          <w:szCs w:val="24"/>
          <w:lang w:val="en"/>
        </w:rPr>
        <w:t>thromboangiitis</w:t>
      </w:r>
      <w:proofErr w:type="spellEnd"/>
      <w:r w:rsidRPr="00C85C90">
        <w:rPr>
          <w:rFonts w:ascii="Georgia" w:eastAsia="Calibri" w:hAnsi="Georgia" w:cstheme="majorBidi"/>
          <w:color w:val="000000" w:themeColor="text1"/>
          <w:spacing w:val="-10"/>
          <w:sz w:val="24"/>
          <w:szCs w:val="24"/>
          <w:lang w:val="en"/>
        </w:rPr>
        <w:t xml:space="preserve"> </w:t>
      </w:r>
      <w:proofErr w:type="spellStart"/>
      <w:r w:rsidRPr="00C85C90">
        <w:rPr>
          <w:rFonts w:ascii="Georgia" w:eastAsia="Calibri" w:hAnsi="Georgia" w:cstheme="majorBidi"/>
          <w:color w:val="000000" w:themeColor="text1"/>
          <w:spacing w:val="-10"/>
          <w:sz w:val="24"/>
          <w:szCs w:val="24"/>
          <w:lang w:val="en"/>
        </w:rPr>
        <w:t>obliterans</w:t>
      </w:r>
      <w:proofErr w:type="spellEnd"/>
      <w:r w:rsidRPr="00C85C90">
        <w:rPr>
          <w:rFonts w:ascii="Georgia" w:eastAsia="Calibri" w:hAnsi="Georgia" w:cstheme="majorBidi"/>
          <w:color w:val="000000" w:themeColor="text1"/>
          <w:spacing w:val="-10"/>
          <w:sz w:val="24"/>
          <w:szCs w:val="24"/>
          <w:lang w:val="en"/>
        </w:rPr>
        <w:t xml:space="preserve">, is a non-atherosclerotic obstructive disorder, involving small- to medium-sized arteries and veins of the upper and lower limbs </w:t>
      </w:r>
      <w:r w:rsidRPr="00C85C90">
        <w:rPr>
          <w:rFonts w:ascii="Georgia" w:eastAsia="Calibri" w:hAnsi="Georgia" w:cstheme="majorBidi"/>
          <w:color w:val="000000" w:themeColor="text1"/>
          <w:spacing w:val="-10"/>
          <w:sz w:val="24"/>
          <w:szCs w:val="24"/>
          <w:lang w:val="en"/>
        </w:rPr>
        <w:fldChar w:fldCharType="begin"/>
      </w:r>
      <w:r w:rsidRPr="00C85C90">
        <w:rPr>
          <w:rFonts w:ascii="Georgia" w:eastAsia="Calibri" w:hAnsi="Georgia" w:cstheme="majorBidi"/>
          <w:color w:val="000000" w:themeColor="text1"/>
          <w:spacing w:val="-10"/>
          <w:sz w:val="24"/>
          <w:szCs w:val="24"/>
          <w:lang w:val="en"/>
        </w:rPr>
        <w:instrText xml:space="preserve"> ADDIN EN.CITE &lt;EndNote&gt;&lt;Cite&gt;&lt;Author&gt;Shinde&lt;/Author&gt;&lt;Year&gt;2011&lt;/Year&gt;&lt;RecNum&gt;1&lt;/RecNum&gt;&lt;DisplayText&gt;[1]&lt;/DisplayText&gt;&lt;record&gt;&lt;rec-number&gt;1&lt;/rec-number&gt;&lt;foreign-keys&gt;&lt;key app="EN" db-id="2a5zzeaadxese7et5dspwetua2tfdex9f2v9" timestamp="1611657198"&gt;1&lt;/key&gt;&lt;/foreign-keys&gt;&lt;ref-type name="Thesis"&gt;32&lt;/ref-type&gt;&lt;contributors&gt;&lt;authors&gt;&lt;author&gt;Shinde, Pratap Kumar&lt;/author&gt;&lt;/authors&gt;&lt;/contributors&gt;&lt;titles&gt;&lt;title&gt;A Clinical Study And Management Of Buerger’s Disease (Thromboangitis Obliterans)&lt;/title&gt;&lt;/titles&gt;&lt;dates&gt;&lt;year&gt;2011&lt;/year&gt;&lt;/dates&gt;&lt;urls&gt;&lt;/urls&gt;&lt;/record&gt;&lt;/Cite&gt;&lt;/EndNote&gt;</w:instrText>
      </w:r>
      <w:r w:rsidRPr="00C85C90">
        <w:rPr>
          <w:rFonts w:ascii="Georgia" w:eastAsia="Calibri" w:hAnsi="Georgia" w:cstheme="majorBidi"/>
          <w:color w:val="000000" w:themeColor="text1"/>
          <w:spacing w:val="-10"/>
          <w:sz w:val="24"/>
          <w:szCs w:val="24"/>
          <w:lang w:val="en"/>
        </w:rPr>
        <w:fldChar w:fldCharType="separate"/>
      </w:r>
      <w:r w:rsidRPr="00C85C90">
        <w:rPr>
          <w:rFonts w:ascii="Georgia" w:eastAsia="Calibri" w:hAnsi="Georgia" w:cstheme="majorBidi"/>
          <w:noProof/>
          <w:color w:val="000000" w:themeColor="text1"/>
          <w:spacing w:val="-10"/>
          <w:sz w:val="24"/>
          <w:szCs w:val="24"/>
          <w:lang w:val="en"/>
        </w:rPr>
        <w:t>[1]</w:t>
      </w:r>
      <w:r w:rsidRPr="00C85C90">
        <w:rPr>
          <w:rFonts w:ascii="Georgia" w:eastAsia="Calibri" w:hAnsi="Georgia" w:cstheme="majorBidi"/>
          <w:color w:val="000000" w:themeColor="text1"/>
          <w:spacing w:val="-10"/>
          <w:sz w:val="24"/>
          <w:szCs w:val="24"/>
          <w:lang w:val="en"/>
        </w:rPr>
        <w:fldChar w:fldCharType="end"/>
      </w:r>
      <w:r w:rsidRPr="00C85C90">
        <w:rPr>
          <w:rFonts w:ascii="Georgia" w:eastAsia="Calibri" w:hAnsi="Georgia" w:cstheme="majorBidi"/>
          <w:color w:val="000000" w:themeColor="text1"/>
          <w:spacing w:val="-10"/>
          <w:sz w:val="24"/>
          <w:szCs w:val="24"/>
          <w:lang w:val="en"/>
        </w:rPr>
        <w:t xml:space="preserve">. The disorder was first described in 1879 by </w:t>
      </w:r>
      <w:bookmarkStart w:id="1" w:name="OLE_LINK18"/>
      <w:bookmarkStart w:id="2" w:name="OLE_LINK19"/>
      <w:r w:rsidRPr="00C85C90">
        <w:rPr>
          <w:rFonts w:ascii="Georgia" w:eastAsia="Calibri" w:hAnsi="Georgia" w:cstheme="majorBidi"/>
          <w:color w:val="000000" w:themeColor="text1"/>
          <w:spacing w:val="-10"/>
          <w:sz w:val="24"/>
          <w:szCs w:val="24"/>
          <w:lang w:val="en"/>
        </w:rPr>
        <w:t xml:space="preserve">Felix von </w:t>
      </w:r>
      <w:proofErr w:type="spellStart"/>
      <w:r w:rsidRPr="00C85C90">
        <w:rPr>
          <w:rFonts w:ascii="Georgia" w:eastAsia="Calibri" w:hAnsi="Georgia" w:cstheme="majorBidi"/>
          <w:color w:val="000000" w:themeColor="text1"/>
          <w:spacing w:val="-10"/>
          <w:sz w:val="24"/>
          <w:szCs w:val="24"/>
          <w:lang w:val="en"/>
        </w:rPr>
        <w:t>Winiwarter</w:t>
      </w:r>
      <w:bookmarkEnd w:id="1"/>
      <w:bookmarkEnd w:id="2"/>
      <w:proofErr w:type="spellEnd"/>
      <w:r w:rsidRPr="00C85C90">
        <w:rPr>
          <w:rFonts w:ascii="Georgia" w:eastAsia="Calibri" w:hAnsi="Georgia" w:cstheme="majorBidi"/>
          <w:color w:val="000000" w:themeColor="text1"/>
          <w:spacing w:val="-10"/>
          <w:sz w:val="24"/>
          <w:szCs w:val="24"/>
          <w:lang w:val="en"/>
        </w:rPr>
        <w:t xml:space="preserve"> </w:t>
      </w:r>
      <w:r w:rsidRPr="00C85C90">
        <w:rPr>
          <w:rFonts w:ascii="Georgia" w:eastAsia="Calibri" w:hAnsi="Georgia" w:cstheme="majorBidi"/>
          <w:color w:val="000000" w:themeColor="text1"/>
          <w:spacing w:val="-10"/>
          <w:sz w:val="24"/>
          <w:szCs w:val="24"/>
          <w:lang w:val="en"/>
        </w:rPr>
        <w:fldChar w:fldCharType="begin"/>
      </w:r>
      <w:r w:rsidRPr="00C85C90">
        <w:rPr>
          <w:rFonts w:ascii="Georgia" w:eastAsia="Calibri" w:hAnsi="Georgia" w:cstheme="majorBidi"/>
          <w:color w:val="000000" w:themeColor="text1"/>
          <w:spacing w:val="-10"/>
          <w:sz w:val="24"/>
          <w:szCs w:val="24"/>
          <w:lang w:val="en"/>
        </w:rPr>
        <w:instrText xml:space="preserve"> ADDIN EN.CITE &lt;EndNote&gt;&lt;Cite&gt;&lt;Author&gt;Mills&lt;/Author&gt;&lt;Year&gt;1987&lt;/Year&gt;&lt;RecNum&gt;2&lt;/RecNum&gt;&lt;DisplayText&gt;[2]&lt;/DisplayText&gt;&lt;record&gt;&lt;rec-number&gt;2&lt;/rec-number&gt;&lt;foreign-keys&gt;&lt;key app="EN" db-id="2a5zzeaadxese7et5dspwetua2tfdex9f2v9" timestamp="1611657198"&gt;2&lt;/key&gt;&lt;/foreign-keys&gt;&lt;ref-type name="Journal Article"&gt;17&lt;/ref-type&gt;&lt;contributors&gt;&lt;authors&gt;&lt;author&gt;Mills, Joseph L&lt;/author&gt;&lt;author&gt;Taylor Jr, Lloyd M&lt;/author&gt;&lt;author&gt;Porter, John M&lt;/author&gt;&lt;/authors&gt;&lt;/contributors&gt;&lt;titles&gt;&lt;title&gt;Buerger&amp;apos;s disease in the modern era&lt;/title&gt;&lt;secondary-title&gt;The American journal of surgery&lt;/secondary-title&gt;&lt;/titles&gt;&lt;periodical&gt;&lt;full-title&gt;The American journal of surgery&lt;/full-title&gt;&lt;/periodical&gt;&lt;pages&gt;123-129&lt;/pages&gt;&lt;volume&gt;154&lt;/volume&gt;&lt;number&gt;1&lt;/number&gt;&lt;dates&gt;&lt;year&gt;1987&lt;/year&gt;&lt;/dates&gt;&lt;isbn&gt;0002-9610&lt;/isbn&gt;&lt;urls&gt;&lt;/urls&gt;&lt;/record&gt;&lt;/Cite&gt;&lt;/EndNote&gt;</w:instrText>
      </w:r>
      <w:r w:rsidRPr="00C85C90">
        <w:rPr>
          <w:rFonts w:ascii="Georgia" w:eastAsia="Calibri" w:hAnsi="Georgia" w:cstheme="majorBidi"/>
          <w:color w:val="000000" w:themeColor="text1"/>
          <w:spacing w:val="-10"/>
          <w:sz w:val="24"/>
          <w:szCs w:val="24"/>
          <w:lang w:val="en"/>
        </w:rPr>
        <w:fldChar w:fldCharType="separate"/>
      </w:r>
      <w:r w:rsidRPr="00C85C90">
        <w:rPr>
          <w:rFonts w:ascii="Georgia" w:eastAsia="Calibri" w:hAnsi="Georgia" w:cstheme="majorBidi"/>
          <w:noProof/>
          <w:color w:val="000000" w:themeColor="text1"/>
          <w:spacing w:val="-10"/>
          <w:sz w:val="24"/>
          <w:szCs w:val="24"/>
          <w:lang w:val="en"/>
        </w:rPr>
        <w:t>[2]</w:t>
      </w:r>
      <w:r w:rsidRPr="00C85C90">
        <w:rPr>
          <w:rFonts w:ascii="Georgia" w:eastAsia="Calibri" w:hAnsi="Georgia" w:cstheme="majorBidi"/>
          <w:color w:val="000000" w:themeColor="text1"/>
          <w:spacing w:val="-10"/>
          <w:sz w:val="24"/>
          <w:szCs w:val="24"/>
          <w:lang w:val="en"/>
        </w:rPr>
        <w:fldChar w:fldCharType="end"/>
      </w:r>
      <w:r w:rsidRPr="00C85C90">
        <w:rPr>
          <w:rFonts w:ascii="Georgia" w:eastAsia="Calibri" w:hAnsi="Georgia" w:cstheme="majorBidi"/>
          <w:color w:val="000000" w:themeColor="text1"/>
          <w:spacing w:val="-10"/>
          <w:sz w:val="24"/>
          <w:szCs w:val="24"/>
          <w:lang w:val="en"/>
        </w:rPr>
        <w:t>. A detail</w:t>
      </w:r>
      <w:r w:rsidR="0014180A">
        <w:rPr>
          <w:rFonts w:ascii="Georgia" w:eastAsia="Calibri" w:hAnsi="Georgia" w:cstheme="majorBidi"/>
          <w:color w:val="000000" w:themeColor="text1"/>
          <w:spacing w:val="-10"/>
          <w:sz w:val="24"/>
          <w:szCs w:val="24"/>
          <w:lang w:val="en"/>
        </w:rPr>
        <w:t>ed</w:t>
      </w:r>
      <w:r w:rsidRPr="00C85C90">
        <w:rPr>
          <w:rFonts w:ascii="Georgia" w:eastAsia="Calibri" w:hAnsi="Georgia" w:cstheme="majorBidi"/>
          <w:color w:val="000000" w:themeColor="text1"/>
          <w:spacing w:val="-10"/>
          <w:sz w:val="24"/>
          <w:szCs w:val="24"/>
          <w:lang w:val="en"/>
        </w:rPr>
        <w:t xml:space="preserve"> description of the condition was </w:t>
      </w:r>
      <w:r w:rsidRPr="00C85C90">
        <w:rPr>
          <w:rFonts w:ascii="Georgia" w:eastAsia="Calibri" w:hAnsi="Georgia" w:cstheme="majorBidi"/>
          <w:color w:val="000000" w:themeColor="text1"/>
          <w:spacing w:val="-10"/>
          <w:sz w:val="24"/>
          <w:szCs w:val="24"/>
        </w:rPr>
        <w:t>reported</w:t>
      </w:r>
      <w:r w:rsidRPr="00C85C90">
        <w:rPr>
          <w:rFonts w:ascii="Georgia" w:eastAsia="Calibri" w:hAnsi="Georgia" w:cstheme="majorBidi"/>
          <w:color w:val="000000" w:themeColor="text1"/>
          <w:spacing w:val="-10"/>
          <w:sz w:val="24"/>
          <w:szCs w:val="24"/>
          <w:lang w:val="en"/>
        </w:rPr>
        <w:t xml:space="preserve"> by</w:t>
      </w:r>
      <w:r w:rsidRPr="00C85C90">
        <w:rPr>
          <w:rFonts w:ascii="Georgia" w:hAnsi="Georgia"/>
          <w:color w:val="000000" w:themeColor="text1"/>
          <w:spacing w:val="-10"/>
          <w:sz w:val="24"/>
          <w:szCs w:val="24"/>
        </w:rPr>
        <w:t xml:space="preserve"> </w:t>
      </w:r>
      <w:r w:rsidRPr="00C85C90">
        <w:rPr>
          <w:rFonts w:ascii="Georgia" w:eastAsia="Calibri" w:hAnsi="Georgia" w:cstheme="majorBidi"/>
          <w:color w:val="000000" w:themeColor="text1"/>
          <w:spacing w:val="-10"/>
          <w:sz w:val="24"/>
          <w:szCs w:val="24"/>
          <w:lang w:val="en"/>
        </w:rPr>
        <w:t xml:space="preserve">Leo </w:t>
      </w:r>
      <w:proofErr w:type="spellStart"/>
      <w:r w:rsidRPr="00C85C90">
        <w:rPr>
          <w:rFonts w:ascii="Georgia" w:eastAsia="Calibri" w:hAnsi="Georgia" w:cstheme="majorBidi"/>
          <w:color w:val="000000" w:themeColor="text1"/>
          <w:spacing w:val="-10"/>
          <w:sz w:val="24"/>
          <w:szCs w:val="24"/>
          <w:lang w:val="en"/>
        </w:rPr>
        <w:t>Buerger</w:t>
      </w:r>
      <w:proofErr w:type="spellEnd"/>
      <w:r w:rsidRPr="00C85C90">
        <w:rPr>
          <w:rFonts w:ascii="Georgia" w:eastAsia="Calibri" w:hAnsi="Georgia" w:cstheme="majorBidi"/>
          <w:color w:val="000000" w:themeColor="text1"/>
          <w:spacing w:val="-10"/>
          <w:sz w:val="24"/>
          <w:szCs w:val="24"/>
          <w:lang w:val="en"/>
        </w:rPr>
        <w:t xml:space="preserve"> later in 1908 </w:t>
      </w:r>
      <w:r w:rsidRPr="00C85C90">
        <w:rPr>
          <w:rFonts w:ascii="Georgia" w:eastAsia="Calibri" w:hAnsi="Georgia" w:cstheme="majorBidi"/>
          <w:color w:val="000000" w:themeColor="text1"/>
          <w:spacing w:val="-10"/>
          <w:sz w:val="24"/>
          <w:szCs w:val="24"/>
          <w:lang w:val="en"/>
        </w:rPr>
        <w:fldChar w:fldCharType="begin"/>
      </w:r>
      <w:r w:rsidRPr="00C85C90">
        <w:rPr>
          <w:rFonts w:ascii="Georgia" w:eastAsia="Calibri" w:hAnsi="Georgia" w:cstheme="majorBidi"/>
          <w:color w:val="000000" w:themeColor="text1"/>
          <w:spacing w:val="-10"/>
          <w:sz w:val="24"/>
          <w:szCs w:val="24"/>
          <w:lang w:val="en"/>
        </w:rPr>
        <w:instrText xml:space="preserve"> ADDIN EN.CITE &lt;EndNote&gt;&lt;Cite&gt;&lt;Author&gt;Shi&lt;/Author&gt;&lt;Year&gt;2016&lt;/Year&gt;&lt;RecNum&gt;3&lt;/RecNum&gt;&lt;DisplayText&gt;[3]&lt;/DisplayText&gt;&lt;record&gt;&lt;rec-number&gt;3&lt;/rec-number&gt;&lt;foreign-keys&gt;&lt;key app="EN" db-id="2a5zzeaadxese7et5dspwetua2tfdex9f2v9" timestamp="1611657198"&gt;3&lt;/key&gt;&lt;/foreign-keys&gt;&lt;ref-type name="Journal Article"&gt;17&lt;/ref-type&gt;&lt;contributors&gt;&lt;authors&gt;&lt;author&gt;Shi, Zhen-Feng&lt;/author&gt;&lt;author&gt;Fang, Qing-Bo&lt;/author&gt;&lt;author&gt;Limu, Sai&lt;/author&gt;&lt;author&gt;Jiareke, Tang&lt;/author&gt;&lt;author&gt;Ge, Xiao-Hu&lt;/author&gt;&lt;/authors&gt;&lt;/contributors&gt;&lt;titles&gt;&lt;title&gt;Association between Three SNPs and thromboangiitis obliterans in xinjiang uyghur population&lt;/title&gt;&lt;secondary-title&gt;Genetic testing and molecular biomarkers&lt;/secondary-title&gt;&lt;/titles&gt;&lt;periodical&gt;&lt;full-title&gt;Genetic testing and molecular biomarkers&lt;/full-title&gt;&lt;/periodical&gt;&lt;pages&gt;55-62&lt;/pages&gt;&lt;volume&gt;20&lt;/volume&gt;&lt;number&gt;2&lt;/number&gt;&lt;dates&gt;&lt;year&gt;2016&lt;/year&gt;&lt;/dates&gt;&lt;isbn&gt;1945-0265&lt;/isbn&gt;&lt;urls&gt;&lt;/urls&gt;&lt;/record&gt;&lt;/Cite&gt;&lt;/EndNote&gt;</w:instrText>
      </w:r>
      <w:r w:rsidRPr="00C85C90">
        <w:rPr>
          <w:rFonts w:ascii="Georgia" w:eastAsia="Calibri" w:hAnsi="Georgia" w:cstheme="majorBidi"/>
          <w:color w:val="000000" w:themeColor="text1"/>
          <w:spacing w:val="-10"/>
          <w:sz w:val="24"/>
          <w:szCs w:val="24"/>
          <w:lang w:val="en"/>
        </w:rPr>
        <w:fldChar w:fldCharType="separate"/>
      </w:r>
      <w:r w:rsidRPr="00C85C90">
        <w:rPr>
          <w:rFonts w:ascii="Georgia" w:eastAsia="Calibri" w:hAnsi="Georgia" w:cstheme="majorBidi"/>
          <w:noProof/>
          <w:color w:val="000000" w:themeColor="text1"/>
          <w:spacing w:val="-10"/>
          <w:sz w:val="24"/>
          <w:szCs w:val="24"/>
          <w:lang w:val="en"/>
        </w:rPr>
        <w:t>[3]</w:t>
      </w:r>
      <w:r w:rsidRPr="00C85C90">
        <w:rPr>
          <w:rFonts w:ascii="Georgia" w:eastAsia="Calibri" w:hAnsi="Georgia" w:cstheme="majorBidi"/>
          <w:color w:val="000000" w:themeColor="text1"/>
          <w:spacing w:val="-10"/>
          <w:sz w:val="24"/>
          <w:szCs w:val="24"/>
          <w:lang w:val="en"/>
        </w:rPr>
        <w:fldChar w:fldCharType="end"/>
      </w:r>
      <w:r w:rsidRPr="00C85C90">
        <w:rPr>
          <w:rFonts w:ascii="Georgia" w:eastAsia="Calibri" w:hAnsi="Georgia" w:cstheme="majorBidi"/>
          <w:color w:val="000000" w:themeColor="text1"/>
          <w:spacing w:val="-10"/>
          <w:sz w:val="24"/>
          <w:szCs w:val="24"/>
          <w:lang w:val="en"/>
        </w:rPr>
        <w:t xml:space="preserve">. Although </w:t>
      </w:r>
      <w:proofErr w:type="spellStart"/>
      <w:r w:rsidRPr="00C85C90">
        <w:rPr>
          <w:rFonts w:ascii="Georgia" w:eastAsia="Calibri" w:hAnsi="Georgia" w:cstheme="majorBidi"/>
          <w:color w:val="000000" w:themeColor="text1"/>
          <w:spacing w:val="-10"/>
          <w:sz w:val="24"/>
          <w:szCs w:val="24"/>
          <w:lang w:val="en"/>
        </w:rPr>
        <w:t>Buerger’s</w:t>
      </w:r>
      <w:proofErr w:type="spellEnd"/>
      <w:r w:rsidRPr="00C85C90">
        <w:rPr>
          <w:rFonts w:ascii="Georgia" w:eastAsia="Calibri" w:hAnsi="Georgia" w:cstheme="majorBidi"/>
          <w:color w:val="000000" w:themeColor="text1"/>
          <w:spacing w:val="-10"/>
          <w:sz w:val="24"/>
          <w:szCs w:val="24"/>
          <w:lang w:val="en"/>
        </w:rPr>
        <w:t xml:space="preserve"> disease has been first described over a century ago, the condition remains poorly understood. </w:t>
      </w:r>
      <w:r w:rsidRPr="00C85C90">
        <w:rPr>
          <w:rFonts w:ascii="Georgia" w:eastAsia="Calibri" w:hAnsi="Georgia" w:cstheme="majorBidi"/>
          <w:color w:val="000000" w:themeColor="text1"/>
          <w:spacing w:val="-10"/>
          <w:sz w:val="24"/>
          <w:szCs w:val="24"/>
        </w:rPr>
        <w:t xml:space="preserve">This review aims to provide an overview of the current basic and clinical knowledge about </w:t>
      </w:r>
      <w:proofErr w:type="spellStart"/>
      <w:r w:rsidRPr="00C85C90">
        <w:rPr>
          <w:rFonts w:ascii="Georgia" w:eastAsia="Calibri" w:hAnsi="Georgia" w:cstheme="majorBidi"/>
          <w:color w:val="000000" w:themeColor="text1"/>
          <w:spacing w:val="-10"/>
          <w:sz w:val="24"/>
          <w:szCs w:val="24"/>
        </w:rPr>
        <w:t>Buerger’s</w:t>
      </w:r>
      <w:proofErr w:type="spellEnd"/>
      <w:r w:rsidRPr="00C85C90">
        <w:rPr>
          <w:rFonts w:ascii="Georgia" w:eastAsia="Calibri" w:hAnsi="Georgia" w:cstheme="majorBidi"/>
          <w:color w:val="000000" w:themeColor="text1"/>
          <w:spacing w:val="-10"/>
          <w:sz w:val="24"/>
          <w:szCs w:val="24"/>
        </w:rPr>
        <w:t xml:space="preserve"> disease.</w:t>
      </w:r>
    </w:p>
    <w:p w:rsidR="000D65CE" w:rsidRPr="00C85C90" w:rsidRDefault="000D65CE" w:rsidP="007E04BF">
      <w:pPr>
        <w:bidi w:val="0"/>
        <w:spacing w:after="0" w:line="240" w:lineRule="auto"/>
        <w:ind w:firstLine="360"/>
        <w:jc w:val="both"/>
        <w:rPr>
          <w:rFonts w:ascii="Georgia" w:eastAsia="Calibri" w:hAnsi="Georgia" w:cstheme="majorBidi"/>
          <w:color w:val="000000" w:themeColor="text1"/>
          <w:spacing w:val="-10"/>
          <w:sz w:val="24"/>
          <w:szCs w:val="24"/>
          <w:lang w:val="en"/>
        </w:rPr>
      </w:pPr>
      <w:r w:rsidRPr="00C85C90">
        <w:rPr>
          <w:rFonts w:ascii="Georgia" w:eastAsia="Calibri" w:hAnsi="Georgia" w:cstheme="majorBidi"/>
          <w:color w:val="000000" w:themeColor="text1"/>
          <w:spacing w:val="-10"/>
          <w:sz w:val="24"/>
          <w:szCs w:val="24"/>
        </w:rPr>
        <w:t xml:space="preserve"> </w:t>
      </w:r>
    </w:p>
    <w:p w:rsidR="000D65CE" w:rsidRPr="00C85C90" w:rsidRDefault="000D65CE" w:rsidP="007E04BF">
      <w:pPr>
        <w:shd w:val="clear" w:color="auto" w:fill="FFC000"/>
        <w:bidi w:val="0"/>
        <w:spacing w:after="0" w:line="240" w:lineRule="auto"/>
        <w:ind w:firstLine="360"/>
        <w:jc w:val="both"/>
        <w:rPr>
          <w:rFonts w:ascii="Georgia" w:eastAsia="Calibri" w:hAnsi="Georgia" w:cstheme="majorBidi"/>
          <w:b/>
          <w:bCs/>
          <w:color w:val="000000" w:themeColor="text1"/>
          <w:spacing w:val="-10"/>
          <w:sz w:val="24"/>
          <w:szCs w:val="24"/>
          <w:lang w:val="en"/>
        </w:rPr>
      </w:pPr>
      <w:r w:rsidRPr="00C85C90">
        <w:rPr>
          <w:rFonts w:ascii="Georgia" w:eastAsia="Calibri" w:hAnsi="Georgia" w:cstheme="majorBidi"/>
          <w:b/>
          <w:bCs/>
          <w:color w:val="000000" w:themeColor="text1"/>
          <w:spacing w:val="-10"/>
          <w:sz w:val="24"/>
          <w:szCs w:val="24"/>
          <w:lang w:val="en"/>
        </w:rPr>
        <w:t>2. Epidemiology</w:t>
      </w:r>
    </w:p>
    <w:p w:rsidR="000D65CE" w:rsidRPr="00C85C90" w:rsidRDefault="000D65CE" w:rsidP="007E04BF">
      <w:pPr>
        <w:bidi w:val="0"/>
        <w:spacing w:after="0" w:line="240" w:lineRule="auto"/>
        <w:ind w:firstLine="360"/>
        <w:jc w:val="both"/>
        <w:rPr>
          <w:rFonts w:ascii="Georgia" w:hAnsi="Georgia" w:cstheme="majorBidi"/>
          <w:color w:val="000000" w:themeColor="text1"/>
          <w:spacing w:val="-10"/>
          <w:sz w:val="24"/>
          <w:szCs w:val="24"/>
        </w:rPr>
      </w:pPr>
      <w:r w:rsidRPr="00C85C90">
        <w:rPr>
          <w:rFonts w:ascii="Georgia" w:hAnsi="Georgia" w:cstheme="majorBidi"/>
          <w:color w:val="000000" w:themeColor="text1"/>
          <w:spacing w:val="-10"/>
          <w:sz w:val="24"/>
          <w:szCs w:val="24"/>
        </w:rPr>
        <w:t xml:space="preserve">Although the disease typically occurs in young male smokers, the incidence among women has relatively increased during the last few decades. </w:t>
      </w:r>
      <w:proofErr w:type="spellStart"/>
      <w:r w:rsidRPr="00C85C90">
        <w:rPr>
          <w:rFonts w:ascii="Georgia" w:hAnsi="Georgia" w:cstheme="majorBidi"/>
          <w:color w:val="000000" w:themeColor="text1"/>
          <w:spacing w:val="-10"/>
          <w:sz w:val="24"/>
          <w:szCs w:val="24"/>
        </w:rPr>
        <w:t>Buerger’s</w:t>
      </w:r>
      <w:proofErr w:type="spellEnd"/>
      <w:r w:rsidRPr="00C85C90">
        <w:rPr>
          <w:rFonts w:ascii="Georgia" w:hAnsi="Georgia" w:cstheme="majorBidi"/>
          <w:color w:val="000000" w:themeColor="text1"/>
          <w:spacing w:val="-10"/>
          <w:sz w:val="24"/>
          <w:szCs w:val="24"/>
        </w:rPr>
        <w:t xml:space="preserve"> disease has a global distribution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&lt;EndNote&gt;&lt;Cite&gt;&lt;Author&gt;Le Joncour&lt;/Author&gt;&lt;Year&gt;2018&lt;/Year&gt;&lt;RecNum&gt;4&lt;/RecNum&gt;&lt;DisplayText&gt;[4]&lt;/DisplayText&gt;&lt;record&gt;&lt;rec-number&gt;4&lt;/rec-number&gt;&lt;foreign-keys&gt;&lt;key app="EN" db-id="2a5zzeaadxese7et5dspwetua2tfdex9f2v9" timestamp="1611657198"&gt;4&lt;/key&gt;&lt;/foreign-keys&gt;&lt;ref-type name="Journal Article"&gt;17&lt;/ref-type&gt;&lt;contributors&gt;&lt;authors&gt;&lt;author&gt;Le Joncour, Alexandre&lt;/author&gt;&lt;author&gt;Soudet, Simon&lt;/author&gt;&lt;author&gt;Dupont, Axelle&lt;/author&gt;&lt;author&gt;Espitia, Olivier&lt;/author&gt;&lt;author&gt;Koskas, Fabien&lt;/author&gt;&lt;author&gt;Cluzel, Philippe&lt;/author&gt;&lt;author&gt;Hatron, Pierre Yves&lt;/author&gt;&lt;author&gt;Emmerich, Joseph&lt;/author&gt;&lt;author&gt;Cacoub, Patrice&lt;/author&gt;&lt;author&gt;Resche</w:instrText>
      </w:r>
      <w:r w:rsidRPr="00C85C90">
        <w:rPr>
          <w:rFonts w:ascii="Cambria Math" w:hAnsi="Cambria Math" w:cs="Cambria Math"/>
          <w:color w:val="000000" w:themeColor="text1"/>
          <w:spacing w:val="-10"/>
          <w:sz w:val="24"/>
          <w:szCs w:val="24"/>
        </w:rPr>
        <w:instrText>‐</w:instrText>
      </w:r>
      <w:r w:rsidRPr="00C85C90">
        <w:rPr>
          <w:rFonts w:ascii="Georgia" w:hAnsi="Georgia" w:cstheme="majorBidi"/>
          <w:color w:val="000000" w:themeColor="text1"/>
          <w:spacing w:val="-10"/>
          <w:sz w:val="24"/>
          <w:szCs w:val="24"/>
        </w:rPr>
        <w:instrText>Rigon, Matthieu&lt;/author&gt;&lt;/authors&gt;&lt;/contributors&gt;&lt;titles&gt;&lt;title&gt;Long</w:instrText>
      </w:r>
      <w:r w:rsidRPr="00C85C90">
        <w:rPr>
          <w:rFonts w:ascii="Cambria Math" w:hAnsi="Cambria Math" w:cs="Cambria Math"/>
          <w:color w:val="000000" w:themeColor="text1"/>
          <w:spacing w:val="-10"/>
          <w:sz w:val="24"/>
          <w:szCs w:val="24"/>
        </w:rPr>
        <w:instrText>‐</w:instrText>
      </w:r>
      <w:r w:rsidRPr="00C85C90">
        <w:rPr>
          <w:rFonts w:ascii="Georgia" w:hAnsi="Georgia" w:cstheme="majorBidi"/>
          <w:color w:val="000000" w:themeColor="text1"/>
          <w:spacing w:val="-10"/>
          <w:sz w:val="24"/>
          <w:szCs w:val="24"/>
        </w:rPr>
        <w:instrText>Term Outcome and Prognostic Factors of Complications in Thromboangiitis Obliterans (Buerger&amp;apos;s Disease): A Multicenter Study of 224 Patients&lt;/title&gt;&lt;secondary-title&gt;Journal of the American Heart Association&lt;/secondary-title&gt;&lt;/titles&gt;&lt;periodical&gt;&lt;full-title&gt;Journal of the American Heart Association&lt;/full-title&gt;&lt;/periodical&gt;&lt;pages&gt;e010677&lt;/pages&gt;&lt;volume&gt;7&lt;/volume&gt;&lt;number&gt;23&lt;/number&gt;&lt;dates&gt;&lt;year&gt;2018&lt;/year&gt;&lt;/dates&gt;&lt;isbn&gt;2047-9980&lt;/isbn&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[4]</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However, the disease is more prevalent in </w:t>
      </w:r>
      <w:r w:rsidR="0014180A">
        <w:rPr>
          <w:rFonts w:ascii="Georgia" w:hAnsi="Georgia" w:cstheme="majorBidi"/>
          <w:color w:val="000000" w:themeColor="text1"/>
          <w:spacing w:val="-10"/>
          <w:sz w:val="24"/>
          <w:szCs w:val="24"/>
        </w:rPr>
        <w:t xml:space="preserve">the </w:t>
      </w:r>
      <w:r w:rsidRPr="00C85C90">
        <w:rPr>
          <w:rFonts w:ascii="Georgia" w:hAnsi="Georgia" w:cstheme="majorBidi"/>
          <w:color w:val="000000" w:themeColor="text1"/>
          <w:spacing w:val="-10"/>
          <w:sz w:val="24"/>
          <w:szCs w:val="24"/>
        </w:rPr>
        <w:t>Middle East and the Far East</w:t>
      </w:r>
      <w:r w:rsidRPr="00C85C90" w:rsidDel="00066FA6">
        <w:rPr>
          <w:rFonts w:ascii="Georgia" w:hAnsi="Georgia" w:cstheme="majorBidi"/>
          <w:color w:val="000000" w:themeColor="text1"/>
          <w:spacing w:val="-10"/>
          <w:sz w:val="24"/>
          <w:szCs w:val="24"/>
        </w:rPr>
        <w:t xml:space="preserve"> </w:t>
      </w:r>
      <w:r w:rsidRPr="00C85C90">
        <w:rPr>
          <w:rFonts w:ascii="Georgia" w:hAnsi="Georgia" w:cstheme="majorBidi"/>
          <w:color w:val="000000" w:themeColor="text1"/>
          <w:spacing w:val="-10"/>
          <w:sz w:val="24"/>
          <w:szCs w:val="24"/>
        </w:rPr>
        <w:t xml:space="preserve">than in North America and Western Europe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&lt;EndNote&gt;&lt;Cite&gt;&lt;Author&gt;Le Joncour&lt;/Author&gt;&lt;Year&gt;2018&lt;/Year&gt;&lt;RecNum&gt;4&lt;/RecNum&gt;&lt;DisplayText&gt;[4]&lt;/DisplayText&gt;&lt;record&gt;&lt;rec-number&gt;4&lt;/rec-number&gt;&lt;foreign-keys&gt;&lt;key app="EN" db-id="2a5zzeaadxese7et5dspwetua2tfdex9f2v9" timestamp="1611657198"&gt;4&lt;/key&gt;&lt;/foreign-keys&gt;&lt;ref-type name="Journal Article"&gt;17&lt;/ref-type&gt;&lt;contributors&gt;&lt;authors&gt;&lt;author&gt;Le Joncour, Alexandre&lt;/author&gt;&lt;author&gt;Soudet, Simon&lt;/author&gt;&lt;author&gt;Dupont, Axelle&lt;/author&gt;&lt;author&gt;Espitia, Olivier&lt;/author&gt;&lt;author&gt;Koskas, Fabien&lt;/author&gt;&lt;author&gt;Cluzel, Philippe&lt;/author&gt;&lt;author&gt;Hatron, Pierre Yves&lt;/author&gt;&lt;author&gt;Emmerich, Joseph&lt;/author&gt;&lt;author&gt;Cacoub, Patrice&lt;/author&gt;&lt;author&gt;Resche</w:instrText>
      </w:r>
      <w:r w:rsidRPr="00C85C90">
        <w:rPr>
          <w:rFonts w:ascii="Cambria Math" w:hAnsi="Cambria Math" w:cs="Cambria Math"/>
          <w:color w:val="000000" w:themeColor="text1"/>
          <w:spacing w:val="-10"/>
          <w:sz w:val="24"/>
          <w:szCs w:val="24"/>
        </w:rPr>
        <w:instrText>‐</w:instrText>
      </w:r>
      <w:r w:rsidRPr="00C85C90">
        <w:rPr>
          <w:rFonts w:ascii="Georgia" w:hAnsi="Georgia" w:cstheme="majorBidi"/>
          <w:color w:val="000000" w:themeColor="text1"/>
          <w:spacing w:val="-10"/>
          <w:sz w:val="24"/>
          <w:szCs w:val="24"/>
        </w:rPr>
        <w:instrText>Rigon, Matthieu&lt;/author&gt;&lt;/authors&gt;&lt;/contributors&gt;&lt;titles&gt;&lt;title&gt;Long</w:instrText>
      </w:r>
      <w:r w:rsidRPr="00C85C90">
        <w:rPr>
          <w:rFonts w:ascii="Cambria Math" w:hAnsi="Cambria Math" w:cs="Cambria Math"/>
          <w:color w:val="000000" w:themeColor="text1"/>
          <w:spacing w:val="-10"/>
          <w:sz w:val="24"/>
          <w:szCs w:val="24"/>
        </w:rPr>
        <w:instrText>‐</w:instrText>
      </w:r>
      <w:r w:rsidRPr="00C85C90">
        <w:rPr>
          <w:rFonts w:ascii="Georgia" w:hAnsi="Georgia" w:cstheme="majorBidi"/>
          <w:color w:val="000000" w:themeColor="text1"/>
          <w:spacing w:val="-10"/>
          <w:sz w:val="24"/>
          <w:szCs w:val="24"/>
        </w:rPr>
        <w:instrText>Term Outcome and Prognostic Factors of Complications in Thromboangiitis Obliterans (Buerger&amp;apos;s Disease): A Multicenter Study of 224 Patients&lt;/title&gt;&lt;secondary-title&gt;Journal of the American Heart Association&lt;/secondary-title&gt;&lt;/titles&gt;&lt;periodical&gt;&lt;full-title&gt;Journal of the American Heart Association&lt;/full-title&gt;&lt;/periodical&gt;&lt;pages&gt;e010677&lt;/pages&gt;&lt;volume&gt;7&lt;/volume&gt;&lt;number&gt;23&lt;/number&gt;&lt;dates&gt;&lt;year&gt;2018&lt;/year&gt;&lt;/dates&gt;&lt;isbn&gt;2047-9980&lt;/isbn&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[4]</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The prevalence of the disease among all patients with </w:t>
      </w:r>
      <w:r w:rsidR="0014180A">
        <w:rPr>
          <w:rFonts w:ascii="Georgia" w:hAnsi="Georgia" w:cstheme="majorBidi"/>
          <w:color w:val="000000" w:themeColor="text1"/>
          <w:spacing w:val="-10"/>
          <w:sz w:val="24"/>
          <w:szCs w:val="24"/>
        </w:rPr>
        <w:t xml:space="preserve">the </w:t>
      </w:r>
      <w:r w:rsidRPr="00C85C90">
        <w:rPr>
          <w:rFonts w:ascii="Georgia" w:hAnsi="Georgia" w:cstheme="majorBidi"/>
          <w:color w:val="000000" w:themeColor="text1"/>
          <w:spacing w:val="-10"/>
          <w:sz w:val="24"/>
          <w:szCs w:val="24"/>
        </w:rPr>
        <w:t xml:space="preserve">peripheral arterial disease has been reported as follows: Western European countries: 0.5 to 5.6%, India: 45 to 63%, </w:t>
      </w:r>
      <w:r w:rsidRPr="00C85C90">
        <w:rPr>
          <w:rFonts w:ascii="Georgia" w:hAnsi="Georgia" w:cstheme="majorBidi"/>
          <w:color w:val="000000" w:themeColor="text1"/>
          <w:spacing w:val="-10"/>
          <w:sz w:val="24"/>
          <w:szCs w:val="24"/>
        </w:rPr>
        <w:lastRenderedPageBreak/>
        <w:t xml:space="preserve">Japan: 16 to 66%, and Ashkenazi Jews: 80%. In addition, </w:t>
      </w:r>
      <w:proofErr w:type="spellStart"/>
      <w:r w:rsidRPr="00C85C90">
        <w:rPr>
          <w:rFonts w:ascii="Georgia" w:hAnsi="Georgia" w:cstheme="majorBidi"/>
          <w:color w:val="000000" w:themeColor="text1"/>
          <w:spacing w:val="-10"/>
          <w:sz w:val="24"/>
          <w:szCs w:val="24"/>
        </w:rPr>
        <w:t>Buerger’s</w:t>
      </w:r>
      <w:proofErr w:type="spellEnd"/>
      <w:r w:rsidRPr="00C85C90">
        <w:rPr>
          <w:rFonts w:ascii="Georgia" w:hAnsi="Georgia" w:cstheme="majorBidi"/>
          <w:color w:val="000000" w:themeColor="text1"/>
          <w:spacing w:val="-10"/>
          <w:sz w:val="24"/>
          <w:szCs w:val="24"/>
        </w:rPr>
        <w:t xml:space="preserve"> disease usually occurs in patients with low social economic status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&lt;EndNote&gt;&lt;Cite&gt;&lt;Author&gt;Ohta&lt;/Author&gt;&lt;Year&gt;2004&lt;/Year&gt;&lt;RecNum&gt;5&lt;/RecNum&gt;&lt;DisplayText&gt;[5, 6]&lt;/DisplayText&gt;&lt;record&gt;&lt;rec-number&gt;5&lt;/rec-number&gt;&lt;foreign-keys&gt;&lt;key app="EN" db-id="2a5zzeaadxese7et5dspwetua2tfdex9f2v9" timestamp="1611657198"&gt;5&lt;/key&gt;&lt;/foreign-keys&gt;&lt;ref-type name="Journal Article"&gt;17&lt;/ref-type&gt;&lt;contributors&gt;&lt;authors&gt;&lt;author&gt;Ohta, Takashi&lt;/author&gt;&lt;author&gt;Ishioashi, Hiroyuki&lt;/author&gt;&lt;author&gt;Hosaka, Minoru&lt;/author&gt;&lt;author&gt;Sugimoto, Ikuo&lt;/author&gt;&lt;/authors&gt;&lt;/contributors&gt;&lt;titles&gt;&lt;title&gt;Clinical and social consequences of Buerger disease&lt;/title&gt;&lt;secondary-title&gt;Journal of vascular surgery&lt;/secondary-title&gt;&lt;/titles&gt;&lt;periodical&gt;&lt;full-title&gt;Journal of vascular surgery&lt;/full-title&gt;&lt;/periodical&gt;&lt;pages&gt;176-180&lt;/pages&gt;&lt;volume&gt;39&lt;/volume&gt;&lt;number&gt;1&lt;/number&gt;&lt;dates&gt;&lt;year&gt;2004&lt;/year&gt;&lt;/dates&gt;&lt;isbn&gt;0741-5214&lt;/isbn&gt;&lt;urls&gt;&lt;/urls&gt;&lt;/record&gt;&lt;/Cite&gt;&lt;Cite&gt;&lt;Author&gt;Modaghegh&lt;/Author&gt;&lt;Year&gt;2015&lt;/Year&gt;&lt;RecNum&gt;6&lt;/RecNum&gt;&lt;record&gt;&lt;rec-number&gt;6&lt;/rec-number&gt;&lt;foreign-keys&gt;&lt;key app="EN" db-id="2a5zzeaadxese7et5dspwetua2tfdex9f2v9" timestamp="1611657198"&gt;6&lt;/key&gt;&lt;/foreign-keys&gt;&lt;ref-type name="Journal Article"&gt;17&lt;/ref-type&gt;&lt;contributors&gt;&lt;authors&gt;&lt;author&gt;Modaghegh, Mohammad-Hadi Saeed&lt;/author&gt;&lt;author&gt;Kazemzadeh, Gholam Hosein&lt;/author&gt;&lt;author&gt;Ravari, Hassan&lt;/author&gt;&lt;author&gt;Johari, Hamed Ghoddusi&lt;/author&gt;&lt;author&gt;Barzanuni, Amir&lt;/author&gt;&lt;/authors&gt;&lt;/contributors&gt;&lt;titles&gt;&lt;title&gt;Buerger’s disease in the northeast of Iran: Epidemiology and clinical features&lt;/title&gt;&lt;secondary-title&gt;Vascular&lt;/secondary-title&gt;&lt;/titles&gt;&lt;periodical&gt;&lt;full-title&gt;Vascular&lt;/full-title&gt;&lt;/periodical&gt;&lt;pages&gt;519-524&lt;/pages&gt;&lt;volume&gt;23&lt;/volume&gt;&lt;number&gt;5&lt;/number&gt;&lt;dates&gt;&lt;year&gt;2015&lt;/year&gt;&lt;/dates&gt;&lt;isbn&gt;1708-5381&lt;/isbn&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[5, 6]</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w:t>
      </w:r>
    </w:p>
    <w:p w:rsidR="00892F6F" w:rsidRPr="00C85C90" w:rsidRDefault="00892F6F" w:rsidP="007E04BF">
      <w:pPr>
        <w:bidi w:val="0"/>
        <w:spacing w:after="0" w:line="240" w:lineRule="auto"/>
        <w:ind w:firstLine="360"/>
        <w:jc w:val="both"/>
        <w:rPr>
          <w:rFonts w:ascii="Georgia" w:hAnsi="Georgia" w:cstheme="majorBidi"/>
          <w:color w:val="000000" w:themeColor="text1"/>
          <w:spacing w:val="-10"/>
          <w:sz w:val="24"/>
          <w:szCs w:val="24"/>
        </w:rPr>
      </w:pPr>
    </w:p>
    <w:p w:rsidR="000D65CE" w:rsidRPr="00C85C90" w:rsidRDefault="000D65CE" w:rsidP="007E04BF">
      <w:pPr>
        <w:shd w:val="clear" w:color="auto" w:fill="FFC000"/>
        <w:bidi w:val="0"/>
        <w:spacing w:after="0" w:line="240" w:lineRule="auto"/>
        <w:ind w:firstLine="360"/>
        <w:jc w:val="both"/>
        <w:rPr>
          <w:rFonts w:ascii="Georgia" w:hAnsi="Georgia" w:cstheme="majorBidi"/>
          <w:b/>
          <w:bCs/>
          <w:color w:val="000000" w:themeColor="text1"/>
          <w:spacing w:val="-10"/>
          <w:sz w:val="24"/>
          <w:szCs w:val="24"/>
        </w:rPr>
      </w:pPr>
      <w:r w:rsidRPr="00C85C90">
        <w:rPr>
          <w:rFonts w:ascii="Georgia" w:hAnsi="Georgia" w:cstheme="majorBidi"/>
          <w:b/>
          <w:bCs/>
          <w:color w:val="000000" w:themeColor="text1"/>
          <w:spacing w:val="-10"/>
          <w:sz w:val="24"/>
          <w:szCs w:val="24"/>
        </w:rPr>
        <w:t xml:space="preserve">3. Risk </w:t>
      </w:r>
      <w:r w:rsidR="00892F6F" w:rsidRPr="00C85C90">
        <w:rPr>
          <w:rFonts w:ascii="Georgia" w:hAnsi="Georgia" w:cstheme="majorBidi"/>
          <w:b/>
          <w:bCs/>
          <w:color w:val="000000" w:themeColor="text1"/>
          <w:spacing w:val="-10"/>
          <w:sz w:val="24"/>
          <w:szCs w:val="24"/>
        </w:rPr>
        <w:t>f</w:t>
      </w:r>
      <w:r w:rsidRPr="00C85C90">
        <w:rPr>
          <w:rFonts w:ascii="Georgia" w:hAnsi="Georgia" w:cstheme="majorBidi"/>
          <w:b/>
          <w:bCs/>
          <w:color w:val="000000" w:themeColor="text1"/>
          <w:spacing w:val="-10"/>
          <w:sz w:val="24"/>
          <w:szCs w:val="24"/>
        </w:rPr>
        <w:t>actors</w:t>
      </w:r>
    </w:p>
    <w:p w:rsidR="000D65CE" w:rsidRPr="00C85C90" w:rsidRDefault="000D65CE" w:rsidP="007E04BF">
      <w:pPr>
        <w:bidi w:val="0"/>
        <w:spacing w:after="0" w:line="240" w:lineRule="auto"/>
        <w:ind w:firstLine="360"/>
        <w:jc w:val="both"/>
        <w:rPr>
          <w:rFonts w:ascii="Georgia" w:hAnsi="Georgia" w:cstheme="majorBidi"/>
          <w:color w:val="000000" w:themeColor="text1"/>
          <w:spacing w:val="-10"/>
          <w:sz w:val="24"/>
          <w:szCs w:val="24"/>
        </w:rPr>
      </w:pPr>
      <w:r w:rsidRPr="00C85C90">
        <w:rPr>
          <w:rFonts w:ascii="Georgia" w:hAnsi="Georgia" w:cstheme="majorBidi"/>
          <w:color w:val="000000" w:themeColor="text1"/>
          <w:spacing w:val="-10"/>
          <w:sz w:val="24"/>
          <w:szCs w:val="24"/>
        </w:rPr>
        <w:t xml:space="preserve">Tobacco exposure is proved to be an essential factor for the onset and progression of </w:t>
      </w:r>
      <w:proofErr w:type="spellStart"/>
      <w:r w:rsidRPr="00C85C90">
        <w:rPr>
          <w:rFonts w:ascii="Georgia" w:hAnsi="Georgia" w:cstheme="majorBidi"/>
          <w:color w:val="000000" w:themeColor="text1"/>
          <w:spacing w:val="-10"/>
          <w:sz w:val="24"/>
          <w:szCs w:val="24"/>
        </w:rPr>
        <w:t>thromboangiitis</w:t>
      </w:r>
      <w:proofErr w:type="spellEnd"/>
      <w:r w:rsidRPr="00C85C90">
        <w:rPr>
          <w:rFonts w:ascii="Georgia" w:hAnsi="Georgia" w:cstheme="majorBidi"/>
          <w:color w:val="000000" w:themeColor="text1"/>
          <w:spacing w:val="-10"/>
          <w:sz w:val="24"/>
          <w:szCs w:val="24"/>
        </w:rPr>
        <w:t xml:space="preserve"> </w:t>
      </w:r>
      <w:proofErr w:type="spellStart"/>
      <w:r w:rsidRPr="00C85C90">
        <w:rPr>
          <w:rFonts w:ascii="Georgia" w:hAnsi="Georgia" w:cstheme="majorBidi"/>
          <w:color w:val="000000" w:themeColor="text1"/>
          <w:spacing w:val="-10"/>
          <w:sz w:val="24"/>
          <w:szCs w:val="24"/>
        </w:rPr>
        <w:t>obliterans</w:t>
      </w:r>
      <w:proofErr w:type="spellEnd"/>
      <w:r w:rsidRPr="00C85C90">
        <w:rPr>
          <w:rFonts w:ascii="Georgia" w:hAnsi="Georgia" w:cstheme="majorBidi"/>
          <w:color w:val="000000" w:themeColor="text1"/>
          <w:spacing w:val="-10"/>
          <w:sz w:val="24"/>
          <w:szCs w:val="24"/>
        </w:rPr>
        <w:t xml:space="preserve">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&lt;EndNote&gt;&lt;Cite&gt;&lt;Author&gt;Le Joncour&lt;/Author&gt;&lt;Year&gt;2018&lt;/Year&gt;&lt;RecNum&gt;7&lt;/RecNum&gt;&lt;DisplayText&gt;[7]&lt;/DisplayText&gt;&lt;record&gt;&lt;rec-number&gt;7&lt;/rec-number&gt;&lt;foreign-keys&gt;&lt;key app="EN" db-id="2a5zzeaadxese7et5dspwetua2tfdex9f2v9" timestamp="1611657198"&gt;7&lt;/key&gt;&lt;/foreign-keys&gt;&lt;ref-type name="Generic"&gt;13&lt;/ref-type&gt;&lt;contributors&gt;&lt;authors&gt;&lt;author&gt;Le Joncour, A&lt;/author&gt;&lt;author&gt;Soudet, S&lt;/author&gt;&lt;author&gt;Dupont, A&lt;/author&gt;&lt;author&gt;Espitia, O&lt;/author&gt;&lt;author&gt;Koskas, F&lt;/author&gt;&lt;author&gt;Cluzel, P&lt;/author&gt;&lt;author&gt;Hatron, P-Y&lt;/author&gt;&lt;author&gt;Cacoub, P&lt;/author&gt;&lt;author&gt;Resche-Rigon, M&lt;/author&gt;&lt;author&gt;Lambert, M&lt;/author&gt;&lt;/authors&gt;&lt;/contributors&gt;&lt;titles&gt;&lt;title&gt;THU0435 Long-term outcome and prognosis factors of complications in thromboangiitis obliterans (BUERGER’S DISEASE): a multicenter study of 224 patients&lt;/title&gt;&lt;/titles&gt;&lt;dates&gt;&lt;year&gt;2018&lt;/year&gt;&lt;/dates&gt;&lt;publisher&gt;BMJ Publishing Group Ltd&lt;/publisher&gt;&lt;isbn&gt;0003-4967&lt;/isbn&gt;&lt;urls&gt;&lt;/urls&gt;&lt;/record&gt;&lt;/Cite&gt;&lt;/EndNote&gt;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[7]</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Although smoking is the most common risk factor, the disease may also be caused by chewing tobacco or marijuana consumption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&lt;EndNote&gt;&lt;Cite&gt;&lt;Author&gt;Alamdari&lt;/Author&gt;&lt;Year&gt;2014&lt;/Year&gt;&lt;RecNum&gt;8&lt;/RecNum&gt;&lt;DisplayText&gt;[8]&lt;/DisplayText&gt;&lt;record&gt;&lt;rec-number&gt;8&lt;/rec-number&gt;&lt;foreign-keys&gt;&lt;key app="EN" db-id="2a5zzeaadxese7et5dspwetua2tfdex9f2v9" timestamp="1611657198"&gt;8&lt;/key&gt;&lt;/foreign-keys&gt;&lt;ref-type name="Journal Article"&gt;17&lt;/ref-type&gt;&lt;contributors&gt;&lt;authors&gt;&lt;author&gt;Alamdari, Daryoush Hamidi&lt;/author&gt;&lt;author&gt;Ravari, Hassan&lt;/author&gt;&lt;author&gt;Tavallaie, Shima&lt;/author&gt;&lt;author&gt;Fazeli, Bahare&lt;/author&gt;&lt;/authors&gt;&lt;/contributors&gt;&lt;titles&gt;&lt;title&gt;Oxidative and antioxidative pathways might contribute to thromboangiitis obliterans pathophysiology&lt;/title&gt;&lt;secondary-title&gt;Vascular&lt;/secondary-title&gt;&lt;/titles&gt;&lt;periodical&gt;&lt;full-title&gt;Vascular&lt;/full-title&gt;&lt;/periodical&gt;&lt;pages&gt;46-50&lt;/pages&gt;&lt;volume&gt;22&lt;/volume&gt;&lt;number&gt;1&lt;/number&gt;&lt;dates&gt;&lt;year&gt;2014&lt;/year&gt;&lt;/dates&gt;&lt;isbn&gt;1708-5381&lt;/isbn&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[8]</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In general, there is a close relationship between tobacco use and the onset, clinical manifestations</w:t>
      </w:r>
      <w:r w:rsidR="0014180A">
        <w:rPr>
          <w:rFonts w:ascii="Georgia" w:hAnsi="Georgia" w:cstheme="majorBidi"/>
          <w:color w:val="000000" w:themeColor="text1"/>
          <w:spacing w:val="-10"/>
          <w:sz w:val="24"/>
          <w:szCs w:val="24"/>
        </w:rPr>
        <w:t>,</w:t>
      </w:r>
      <w:r w:rsidRPr="00C85C90">
        <w:rPr>
          <w:rFonts w:ascii="Georgia" w:hAnsi="Georgia" w:cstheme="majorBidi"/>
          <w:color w:val="000000" w:themeColor="text1"/>
          <w:spacing w:val="-10"/>
          <w:sz w:val="24"/>
          <w:szCs w:val="24"/>
        </w:rPr>
        <w:t xml:space="preserve"> and recurrence of </w:t>
      </w:r>
      <w:proofErr w:type="spellStart"/>
      <w:r w:rsidRPr="00C85C90">
        <w:rPr>
          <w:rFonts w:ascii="Georgia" w:hAnsi="Georgia" w:cstheme="majorBidi"/>
          <w:color w:val="000000" w:themeColor="text1"/>
          <w:spacing w:val="-10"/>
          <w:sz w:val="24"/>
          <w:szCs w:val="24"/>
        </w:rPr>
        <w:t>Buerger’s</w:t>
      </w:r>
      <w:proofErr w:type="spellEnd"/>
      <w:r w:rsidRPr="00C85C90">
        <w:rPr>
          <w:rFonts w:ascii="Georgia" w:hAnsi="Georgia" w:cstheme="majorBidi"/>
          <w:color w:val="000000" w:themeColor="text1"/>
          <w:spacing w:val="-10"/>
          <w:sz w:val="24"/>
          <w:szCs w:val="24"/>
        </w:rPr>
        <w:t xml:space="preserve"> disease. Thus, tobacco is recognized as a major risk factor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&lt;EndNote&gt;&lt;Cite&gt;&lt;Author&gt;Rahman&lt;/Author&gt;&lt;Year&gt;2000&lt;/Year&gt;&lt;RecNum&gt;9&lt;/RecNum&gt;&lt;DisplayText&gt;[9]&lt;/DisplayText&gt;&lt;record&gt;&lt;rec-number&gt;9&lt;/rec-number&gt;&lt;foreign-keys&gt;&lt;key app="EN" db-id="2a5zzeaadxese7et5dspwetua2tfdex9f2v9" timestamp="1611657198"&gt;9&lt;/key&gt;&lt;/foreign-keys&gt;&lt;ref-type name="Journal Article"&gt;17&lt;/ref-type&gt;&lt;contributors&gt;&lt;authors&gt;&lt;author&gt;Rahman, M&lt;/author&gt;&lt;author&gt;Fukui, Ti&lt;/author&gt;&lt;/authors&gt;&lt;/contributors&gt;&lt;titles&gt;&lt;title&gt;Bidi smoking and health&lt;/title&gt;&lt;secondary-title&gt;Public health&lt;/secondary-title&gt;&lt;/titles&gt;&lt;periodical&gt;&lt;full-title&gt;Public health&lt;/full-title&gt;&lt;/periodical&gt;&lt;pages&gt;123-127&lt;/pages&gt;&lt;volume&gt;114&lt;/volume&gt;&lt;number&gt;2&lt;/number&gt;&lt;dates&gt;&lt;year&gt;2000&lt;/year&gt;&lt;/dates&gt;&lt;isbn&gt;0033-3506&lt;/isbn&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[9]</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Other important risk factors after tobacco use include male gender, race, age between 20 and 45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&lt;EndNote&gt;&lt;Cite&gt;&lt;Author&gt;Rivera-Chavarría&lt;/Author&gt;&lt;Year&gt;2016&lt;/Year&gt;&lt;RecNum&gt;10&lt;/RecNum&gt;&lt;DisplayText&gt;[10, 11]&lt;/DisplayText&gt;&lt;record&gt;&lt;rec-number&gt;10&lt;/rec-number&gt;&lt;foreign-keys&gt;&lt;key app="EN" db-id="2a5zzeaadxese7et5dspwetua2tfdex9f2v9" timestamp="1611657198"&gt;10&lt;/key&gt;&lt;/foreign-keys&gt;&lt;ref-type name="Journal Article"&gt;17&lt;/ref-type&gt;&lt;contributors&gt;&lt;authors&gt;&lt;author&gt;Rivera-Chavarría, Ignacio J&lt;/author&gt;&lt;author&gt;Brenes-Gutiérrez, José D&lt;/author&gt;&lt;/authors&gt;&lt;/contributors&gt;&lt;titles&gt;&lt;title&gt;Thromboangiitis obliterans (Buerger&amp;apos;s disease)&lt;/title&gt;&lt;secondary-title&gt;Annals of Medicine and Surgery&lt;/secondary-title&gt;&lt;/titles&gt;&lt;periodical&gt;&lt;full-title&gt;Annals of Medicine and Surgery&lt;/full-title&gt;&lt;/periodical&gt;&lt;pages&gt;79-82&lt;/pages&gt;&lt;volume&gt;7&lt;/volume&gt;&lt;dates&gt;&lt;year&gt;2016&lt;/year&gt;&lt;/dates&gt;&lt;isbn&gt;2049-0801&lt;/isbn&gt;&lt;urls&gt;&lt;/urls&gt;&lt;/record&gt;&lt;/Cite&gt;&lt;Cite&gt;&lt;Author&gt;Klein-Weigel&lt;/Author&gt;&lt;Year&gt;2014&lt;/Year&gt;&lt;RecNum&gt;11&lt;/RecNum&gt;&lt;record&gt;&lt;rec-number&gt;11&lt;/rec-number&gt;&lt;foreign-keys&gt;&lt;key app="EN" db-id="2a5zzeaadxese7et5dspwetua2tfdex9f2v9" timestamp="1611657198"&gt;11&lt;/key&gt;&lt;/foreign-keys&gt;&lt;ref-type name="Journal Article"&gt;17&lt;/ref-type&gt;&lt;contributors&gt;&lt;authors&gt;&lt;author&gt;Klein-Weigel, Peter F&lt;/author&gt;&lt;author&gt;Richter, Jutta G&lt;/author&gt;&lt;/authors&gt;&lt;/contributors&gt;&lt;titles&gt;&lt;title&gt;Thromboangiitis obliterans (Buerger’s disease)&lt;/title&gt;&lt;secondary-title&gt;Vasa&lt;/secondary-title&gt;&lt;/titles&gt;&lt;periodical&gt;&lt;full-title&gt;Vasa&lt;/full-title&gt;&lt;/periodical&gt;&lt;pages&gt;337-46&lt;/pages&gt;&lt;volume&gt;43&lt;/volume&gt;&lt;number&gt;5&lt;/number&gt;&lt;dates&gt;&lt;year&gt;2014&lt;/year&gt;&lt;/dates&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[10, 11]</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w:t>
      </w:r>
    </w:p>
    <w:p w:rsidR="00892F6F" w:rsidRPr="00C85C90" w:rsidRDefault="00892F6F" w:rsidP="007E04BF">
      <w:pPr>
        <w:bidi w:val="0"/>
        <w:spacing w:after="0" w:line="240" w:lineRule="auto"/>
        <w:ind w:firstLine="360"/>
        <w:jc w:val="both"/>
        <w:rPr>
          <w:rFonts w:ascii="Georgia" w:hAnsi="Georgia" w:cstheme="majorBidi"/>
          <w:color w:val="000000" w:themeColor="text1"/>
          <w:spacing w:val="-10"/>
          <w:sz w:val="24"/>
          <w:szCs w:val="24"/>
        </w:rPr>
      </w:pPr>
    </w:p>
    <w:p w:rsidR="000D65CE" w:rsidRPr="00C85C90" w:rsidRDefault="000D65CE" w:rsidP="007E04BF">
      <w:pPr>
        <w:shd w:val="clear" w:color="auto" w:fill="FFC000"/>
        <w:bidi w:val="0"/>
        <w:spacing w:after="0" w:line="240" w:lineRule="auto"/>
        <w:ind w:firstLine="360"/>
        <w:jc w:val="both"/>
        <w:rPr>
          <w:rStyle w:val="tlid-translation"/>
          <w:rFonts w:ascii="Georgia" w:hAnsi="Georgia" w:cstheme="majorBidi"/>
          <w:b/>
          <w:bCs/>
          <w:color w:val="000000" w:themeColor="text1"/>
          <w:spacing w:val="-10"/>
          <w:sz w:val="24"/>
          <w:szCs w:val="24"/>
          <w:lang w:val="en"/>
        </w:rPr>
      </w:pPr>
      <w:r w:rsidRPr="00C85C90">
        <w:rPr>
          <w:rStyle w:val="tlid-translation"/>
          <w:rFonts w:ascii="Georgia" w:hAnsi="Georgia" w:cstheme="majorBidi"/>
          <w:b/>
          <w:bCs/>
          <w:color w:val="000000" w:themeColor="text1"/>
          <w:spacing w:val="-10"/>
          <w:sz w:val="24"/>
          <w:szCs w:val="24"/>
        </w:rPr>
        <w:t xml:space="preserve">4. Immunologic </w:t>
      </w:r>
      <w:r w:rsidRPr="00C85C90">
        <w:rPr>
          <w:rStyle w:val="tlid-translation"/>
          <w:rFonts w:ascii="Georgia" w:hAnsi="Georgia" w:cstheme="majorBidi"/>
          <w:b/>
          <w:bCs/>
          <w:color w:val="000000" w:themeColor="text1"/>
          <w:spacing w:val="-10"/>
          <w:sz w:val="24"/>
          <w:szCs w:val="24"/>
          <w:lang w:val="en"/>
        </w:rPr>
        <w:t>Mechanisms</w:t>
      </w:r>
      <w:r w:rsidRPr="00C85C90">
        <w:rPr>
          <w:rStyle w:val="tlid-translation"/>
          <w:rFonts w:ascii="Georgia" w:hAnsi="Georgia" w:cstheme="majorBidi"/>
          <w:b/>
          <w:bCs/>
          <w:color w:val="000000" w:themeColor="text1"/>
          <w:spacing w:val="-10"/>
          <w:sz w:val="24"/>
          <w:szCs w:val="24"/>
          <w:rtl/>
          <w:lang w:val="en"/>
        </w:rPr>
        <w:t xml:space="preserve"> </w:t>
      </w:r>
    </w:p>
    <w:p w:rsidR="000D65CE" w:rsidRPr="00C85C90" w:rsidRDefault="000D65CE" w:rsidP="007E04BF">
      <w:pPr>
        <w:bidi w:val="0"/>
        <w:spacing w:after="0" w:line="240" w:lineRule="auto"/>
        <w:ind w:firstLine="360"/>
        <w:jc w:val="both"/>
        <w:rPr>
          <w:rStyle w:val="tlid-translation"/>
          <w:rFonts w:ascii="Georgia" w:hAnsi="Georgia" w:cstheme="majorBidi"/>
          <w:color w:val="000000" w:themeColor="text1"/>
          <w:spacing w:val="-10"/>
          <w:sz w:val="24"/>
          <w:szCs w:val="24"/>
          <w:lang w:val="en"/>
        </w:rPr>
      </w:pPr>
      <w:r w:rsidRPr="00C85C90">
        <w:rPr>
          <w:rStyle w:val="tlid-translation"/>
          <w:rFonts w:ascii="Georgia" w:hAnsi="Georgia" w:cstheme="majorBidi"/>
          <w:color w:val="000000" w:themeColor="text1"/>
          <w:spacing w:val="-10"/>
          <w:sz w:val="24"/>
          <w:szCs w:val="24"/>
          <w:lang w:val="en"/>
        </w:rPr>
        <w:t xml:space="preserve">Many researchers have examined specific pathological mechanisms in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Inflammatory cells such as CD3+ T cells, CD4 cells, and CD20 B cells respond to the elastic layer of vessels involved in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in the </w:t>
      </w:r>
      <w:proofErr w:type="spellStart"/>
      <w:r w:rsidRPr="00C85C90">
        <w:rPr>
          <w:rStyle w:val="tlid-translation"/>
          <w:rFonts w:ascii="Georgia" w:hAnsi="Georgia" w:cstheme="majorBidi"/>
          <w:color w:val="000000" w:themeColor="text1"/>
          <w:spacing w:val="-10"/>
          <w:sz w:val="24"/>
          <w:szCs w:val="24"/>
          <w:lang w:val="en"/>
        </w:rPr>
        <w:t>subacute</w:t>
      </w:r>
      <w:proofErr w:type="spellEnd"/>
      <w:r w:rsidRPr="00C85C90">
        <w:rPr>
          <w:rStyle w:val="tlid-translation"/>
          <w:rFonts w:ascii="Georgia" w:hAnsi="Georgia" w:cstheme="majorBidi"/>
          <w:color w:val="000000" w:themeColor="text1"/>
          <w:spacing w:val="-10"/>
          <w:sz w:val="24"/>
          <w:szCs w:val="24"/>
          <w:lang w:val="en"/>
        </w:rPr>
        <w:t xml:space="preserve"> stage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&lt;EndNote&gt;&lt;Cite&gt;&lt;Author&gt;Ehteshamfar&lt;/Author&gt;&lt;Year&gt;2020&lt;/Year&gt;&lt;RecNum&gt;12&lt;/RecNum&gt;&lt;DisplayText&gt;[12]&lt;/DisplayText&gt;&lt;record&gt;&lt;rec-number&gt;12&lt;/rec-number&gt;&lt;foreign-keys&gt;&lt;key app="EN" db-id="2a5zzeaadxese7et5dspwetua2tfdex9f2v9" timestamp="1611657198"&gt;12&lt;/key&gt;&lt;/foreign-keys&gt;&lt;ref-type name="Journal Article"&gt;17&lt;/ref-type&gt;&lt;contributors&gt;&lt;authors&gt;&lt;author&gt;Ehteshamfar, Seyed Morteza&lt;/author&gt;&lt;author&gt;Afshari, Jalil Tavakkol&lt;/author&gt;&lt;author&gt;Modaghegh, Mohammad-Hadi S&lt;/author&gt;&lt;author&gt;Mahmoudi, Mahmoud&lt;/author&gt;&lt;author&gt;Kazemzadeh, Gholam Hosein&lt;/author&gt;&lt;author&gt;Kermani, Fatemeh Sadeghipour&lt;/author&gt;&lt;/authors&gt;&lt;/contributors&gt;&lt;titles&gt;&lt;title&gt;Humoral and cellular immune response to Buerger’s disease&lt;/title&gt;&lt;secondary-title&gt;Vascular&lt;/secondary-title&gt;&lt;/titles&gt;&lt;periodical&gt;&lt;full-title&gt;Vascular&lt;/full-title&gt;&lt;/periodical&gt;&lt;pages&gt;1708538120910055&lt;/pages&gt;&lt;dates&gt;&lt;year&gt;2020&lt;/year&gt;&lt;/dates&gt;&lt;isbn&gt;1708-5381&lt;/isbn&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[12]</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 xml:space="preserve">. Small abscesses are observed in the acute </w:t>
      </w:r>
      <w:r w:rsidRPr="00C85C90">
        <w:rPr>
          <w:rStyle w:val="tlid-translation"/>
          <w:rFonts w:ascii="Georgia" w:hAnsi="Georgia" w:cstheme="majorBidi"/>
          <w:color w:val="000000" w:themeColor="text1"/>
          <w:spacing w:val="-10"/>
          <w:sz w:val="24"/>
          <w:szCs w:val="24"/>
          <w:lang w:val="en"/>
        </w:rPr>
        <w:lastRenderedPageBreak/>
        <w:t xml:space="preserve">stage of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which can be associated with acute inflammation in the intima and thrombus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&lt;EndNote&gt;&lt;Cite&gt;&lt;Author&gt;Klein-Weigel&lt;/Author&gt;&lt;Year&gt;2014&lt;/Year&gt;&lt;RecNum&gt;11&lt;/RecNum&gt;&lt;DisplayText&gt;[11]&lt;/DisplayText&gt;&lt;record&gt;&lt;rec-number&gt;11&lt;/rec-number&gt;&lt;foreign-keys&gt;&lt;key app="EN" db-id="2a5zzeaadxese7et5dspwetua2tfdex9f2v9" timestamp="1611657198"&gt;11&lt;/key&gt;&lt;/foreign-keys&gt;&lt;ref-type name="Journal Article"&gt;17&lt;/ref-type&gt;&lt;contributors&gt;&lt;authors&gt;&lt;author&gt;Klein-Weigel, Peter F&lt;/author&gt;&lt;author&gt;Richter, Jutta G&lt;/author&gt;&lt;/authors&gt;&lt;/contributors&gt;&lt;titles&gt;&lt;title&gt;Thromboangiitis obliterans (Buerger’s disease)&lt;/title&gt;&lt;secondary-title&gt;Vasa&lt;/secondary-title&gt;&lt;/titles&gt;&lt;periodical&gt;&lt;full-title&gt;Vasa&lt;/full-title&gt;&lt;/periodical&gt;&lt;pages&gt;337-46&lt;/pages&gt;&lt;volume&gt;43&lt;/volume&gt;&lt;number&gt;5&lt;/number&gt;&lt;dates&gt;&lt;year&gt;2014&lt;/year&gt;&lt;/dates&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[11]</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 xml:space="preserve">. The chronic stage of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usually includes obstruction and is characterized by prominent </w:t>
      </w:r>
      <w:r w:rsidRPr="00C85C90">
        <w:rPr>
          <w:rStyle w:val="tlid-translation"/>
          <w:rFonts w:ascii="Georgia" w:hAnsi="Georgia" w:cstheme="majorBidi"/>
          <w:color w:val="000000" w:themeColor="text1"/>
          <w:spacing w:val="-10"/>
          <w:sz w:val="24"/>
          <w:szCs w:val="24"/>
        </w:rPr>
        <w:t>arterial</w:t>
      </w:r>
      <w:r w:rsidRPr="00C85C90">
        <w:rPr>
          <w:rStyle w:val="tlid-translation"/>
          <w:rFonts w:ascii="Georgia" w:hAnsi="Georgia" w:cstheme="majorBidi"/>
          <w:color w:val="000000" w:themeColor="text1"/>
          <w:spacing w:val="-10"/>
          <w:sz w:val="24"/>
          <w:szCs w:val="24"/>
          <w:lang w:val="en"/>
        </w:rPr>
        <w:t xml:space="preserve"> and perivascular fibrosis. In general, the structure of the vascular wall and the elastin layer, unlike atherosclerosis and other types of vasculitis, are not damaged in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&lt;EndNote&gt;&lt;Cite&gt;&lt;Author&gt;Ren&lt;/Author&gt;&lt;Year&gt;2020&lt;/Year&gt;&lt;RecNum&gt;13&lt;/RecNum&gt;&lt;DisplayText&gt;[13]&lt;/DisplayText&gt;&lt;record&gt;&lt;rec-number&gt;13&lt;/rec-number&gt;&lt;foreign-keys&gt;&lt;key app="EN" db-id="2a5zzeaadxese7et5dspwetua2tfdex9f2v9" timestamp="1611657198"&gt;13&lt;/key&gt;&lt;/foreign-keys&gt;&lt;ref-type name="Journal Article"&gt;17&lt;/ref-type&gt;&lt;contributors&gt;&lt;authors&gt;&lt;author&gt;Ren, Bichen&lt;/author&gt;&lt;author&gt;Duan, Man&lt;/author&gt;&lt;author&gt;Liu, Zhuo&lt;/author&gt;&lt;author&gt;Xu, Dejun&lt;/author&gt;&lt;author&gt;Liu, Dahai&lt;/author&gt;&lt;author&gt;Zhang, Jianming&lt;/author&gt;&lt;author&gt;Wang, Jianing&lt;/author&gt;&lt;author&gt;Geng, Xiaochen&lt;/author&gt;&lt;author&gt;Yang, Shuyue&lt;/author&gt;&lt;author&gt;Han, Dongmei&lt;/author&gt;&lt;/authors&gt;&lt;/contributors&gt;&lt;titles&gt;&lt;title&gt;Fibrinogen, Neutrophil-to-Lymphocyte Rate and Platelet-to-Neutrophil Rate as Novel Acute Phase Indicators in Patients with Thromboangiitis Obliterans&lt;/title&gt;&lt;secondary-title&gt;Annals of vascular surgery&lt;/secondary-title&gt;&lt;/titles&gt;&lt;periodical&gt;&lt;full-title&gt;Annals of vascular surgery&lt;/full-title&gt;&lt;/periodical&gt;&lt;pages&gt;137-144&lt;/pages&gt;&lt;volume&gt;65&lt;/volume&gt;&lt;dates&gt;&lt;year&gt;2020&lt;/year&gt;&lt;/dates&gt;&lt;isbn&gt;0890-5096&lt;/isbn&gt;&lt;urls&gt;&lt;/urls&gt;&lt;/record&gt;&lt;/Cite&gt;&lt;/EndNote&gt;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[13]</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 xml:space="preserve">. Endothelial cells seem to play a crucial role in the initiation and persistence of the inflammatory response in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&lt;EndNote&gt;&lt;Cite&gt;&lt;Author&gt;Mousazadeh&lt;/Author&gt;&lt;Year&gt;2019&lt;/Year&gt;&lt;RecNum&gt;14&lt;/RecNum&gt;&lt;DisplayText&gt;[14]&lt;/DisplayText&gt;&lt;record&gt;&lt;rec-number&gt;14&lt;/rec-number&gt;&lt;foreign-keys&gt;&lt;key app="EN" db-id="2a5zzeaadxese7et5dspwetua2tfdex9f2v9" timestamp="1611657198"&gt;14&lt;/key&gt;&lt;/foreign-keys&gt;&lt;ref-type name="Journal Article"&gt;17&lt;/ref-type&gt;&lt;contributors&gt;&lt;authors&gt;&lt;author&gt;Mousazadeh, Behzad&lt;/author&gt;&lt;author&gt;Sharebiani, Hiva&lt;/author&gt;&lt;author&gt;Taheri, Hossein&lt;/author&gt;&lt;author&gt;Valizedeh, Narges&lt;/author&gt;&lt;author&gt;Fazeli, Bahare&lt;/author&gt;&lt;/authors&gt;&lt;/contributors&gt;&lt;titles&gt;&lt;title&gt;Unexpected inflammation in the sympathetic ganglia in thromboangiitis obliterans: more likely sterile or infectious induced inflammation?&lt;/title&gt;&lt;secondary-title&gt;Clinical and Molecular Allergy&lt;/secondary-title&gt;&lt;/titles&gt;&lt;periodical&gt;&lt;full-title&gt;Clinical and Molecular Allergy&lt;/full-title&gt;&lt;/periodical&gt;&lt;pages&gt;10&lt;/pages&gt;&lt;volume&gt;17&lt;/volume&gt;&lt;number&gt;1&lt;/number&gt;&lt;dates&gt;&lt;year&gt;2019&lt;/year&gt;&lt;/dates&gt;&lt;isbn&gt;1476-7961&lt;/isbn&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[14]</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 xml:space="preserve">. A further expression of adhesive molecules, such as VCAM-1, ICAM-1, and </w:t>
      </w:r>
      <w:proofErr w:type="spellStart"/>
      <w:r w:rsidRPr="00C85C90">
        <w:rPr>
          <w:rStyle w:val="tlid-translation"/>
          <w:rFonts w:ascii="Georgia" w:hAnsi="Georgia" w:cstheme="majorBidi"/>
          <w:color w:val="000000" w:themeColor="text1"/>
          <w:spacing w:val="-10"/>
          <w:sz w:val="24"/>
          <w:szCs w:val="24"/>
          <w:lang w:val="en"/>
        </w:rPr>
        <w:t>selectin</w:t>
      </w:r>
      <w:proofErr w:type="spellEnd"/>
      <w:r w:rsidRPr="00C85C90">
        <w:rPr>
          <w:rStyle w:val="tlid-translation"/>
          <w:rFonts w:ascii="Georgia" w:hAnsi="Georgia" w:cstheme="majorBidi"/>
          <w:color w:val="000000" w:themeColor="text1"/>
          <w:spacing w:val="-10"/>
          <w:sz w:val="24"/>
          <w:szCs w:val="24"/>
          <w:lang w:val="en"/>
        </w:rPr>
        <w:t xml:space="preserve"> on the endothelial cell surface has been confirmed in patients with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&lt;EndNote&gt;&lt;Cite&gt;&lt;Author&gt;Sharebiani&lt;/Author&gt;&lt;Year&gt;2020&lt;/Year&gt;&lt;RecNum&gt;15&lt;/RecNum&gt;&lt;DisplayText&gt;[15]&lt;/DisplayText&gt;&lt;record&gt;&lt;rec-number&gt;15&lt;/rec-number&gt;&lt;foreign-keys&gt;&lt;key app="EN" db-id="2a5zzeaadxese7et5dspwetua2tfdex9f2v9" timestamp="1611657198"&gt;15&lt;/key&gt;&lt;/foreign-keys&gt;&lt;ref-type name="Journal Article"&gt;17&lt;/ref-type&gt;&lt;contributors&gt;&lt;authors&gt;&lt;author&gt;Sharebiani, Hiva&lt;/author&gt;&lt;author&gt;Fazeli, Bahare&lt;/author&gt;&lt;author&gt;Maniscalco, Rosanna&lt;/author&gt;&lt;author&gt;Ligi, Daniela&lt;/author&gt;&lt;author&gt;Mannello, Ferdinando&lt;/author&gt;&lt;/authors&gt;&lt;/contributors&gt;&lt;titles&gt;&lt;title&gt;The Imbalance among Oxidative Biomarkers and Antioxidant Defense Systems in Thromboangiitis Obliterans (Winiwarter-Buerger Disease)&lt;/title&gt;&lt;secondary-title&gt;Journal of Clinical Medicine&lt;/secondary-title&gt;&lt;/titles&gt;&lt;periodical&gt;&lt;full-title&gt;Journal of Clinical Medicine&lt;/full-title&gt;&lt;/periodical&gt;&lt;pages&gt;1036&lt;/pages&gt;&lt;volume&gt;9&lt;/volume&gt;&lt;number&gt;4&lt;/number&gt;&lt;dates&gt;&lt;year&gt;2020&lt;/year&gt;&lt;/dates&gt;&lt;urls&gt;&lt;/urls&gt;&lt;/record&gt;&lt;/Cite&gt;&lt;/EndNote&gt;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[15]</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 xml:space="preserve">. </w:t>
      </w:r>
      <w:r w:rsidRPr="00C85C90">
        <w:rPr>
          <w:rStyle w:val="tlid-translation"/>
          <w:rFonts w:ascii="Georgia" w:hAnsi="Georgia" w:cstheme="majorBidi"/>
          <w:color w:val="000000" w:themeColor="text1"/>
          <w:spacing w:val="-10"/>
          <w:sz w:val="24"/>
          <w:szCs w:val="24"/>
        </w:rPr>
        <w:t xml:space="preserve">Some </w:t>
      </w:r>
      <w:r w:rsidRPr="00C85C90">
        <w:rPr>
          <w:rStyle w:val="tlid-translation"/>
          <w:rFonts w:ascii="Georgia" w:hAnsi="Georgia" w:cstheme="majorBidi"/>
          <w:color w:val="000000" w:themeColor="text1"/>
          <w:spacing w:val="-10"/>
          <w:sz w:val="24"/>
          <w:szCs w:val="24"/>
          <w:lang w:val="en"/>
        </w:rPr>
        <w:t xml:space="preserve">researchers believe that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is an endarteritis caused by some antigens.</w:t>
      </w:r>
      <w:r w:rsidRPr="00C85C90">
        <w:rPr>
          <w:rStyle w:val="tlid-translation"/>
          <w:rFonts w:ascii="Georgia" w:hAnsi="Georgia" w:cstheme="majorBidi"/>
          <w:color w:val="000000" w:themeColor="text1"/>
          <w:spacing w:val="-10"/>
          <w:sz w:val="24"/>
          <w:szCs w:val="24"/>
          <w:rtl/>
          <w:lang w:val="en"/>
        </w:rPr>
        <w:t xml:space="preserve"> </w:t>
      </w:r>
      <w:r w:rsidRPr="00C85C90">
        <w:rPr>
          <w:rStyle w:val="tlid-translation"/>
          <w:rFonts w:ascii="Georgia" w:hAnsi="Georgia" w:cstheme="majorBidi"/>
          <w:color w:val="000000" w:themeColor="text1"/>
          <w:spacing w:val="-10"/>
          <w:sz w:val="24"/>
          <w:szCs w:val="24"/>
          <w:lang w:val="en"/>
        </w:rPr>
        <w:t xml:space="preserve">CD8+ T cells may be involved in the onset of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w:t>
      </w:r>
      <w:r w:rsidRPr="00C85C90">
        <w:rPr>
          <w:rStyle w:val="tlid-translation"/>
          <w:rFonts w:ascii="Georgia" w:hAnsi="Georgia" w:cstheme="majorBidi"/>
          <w:color w:val="000000" w:themeColor="text1"/>
          <w:spacing w:val="-10"/>
          <w:sz w:val="24"/>
          <w:szCs w:val="24"/>
        </w:rPr>
        <w:t xml:space="preserve">disease </w:t>
      </w:r>
      <w:r w:rsidRPr="00C85C90">
        <w:rPr>
          <w:rStyle w:val="tlid-translation"/>
          <w:rFonts w:ascii="Georgia" w:hAnsi="Georgia" w:cstheme="majorBidi"/>
          <w:color w:val="000000" w:themeColor="text1"/>
          <w:spacing w:val="-10"/>
          <w:sz w:val="24"/>
          <w:szCs w:val="24"/>
        </w:rPr>
        <w:fldChar w:fldCharType="begin"/>
      </w:r>
      <w:r w:rsidRPr="00C85C90">
        <w:rPr>
          <w:rStyle w:val="tlid-translation"/>
          <w:rFonts w:ascii="Georgia" w:hAnsi="Georgia" w:cstheme="majorBidi"/>
          <w:color w:val="000000" w:themeColor="text1"/>
          <w:spacing w:val="-10"/>
          <w:sz w:val="24"/>
          <w:szCs w:val="24"/>
        </w:rPr>
        <w:instrText xml:space="preserve"> ADDIN EN.CITE &lt;EndNote&gt;&lt;Cite&gt;&lt;Author&gt;Sharebiani&lt;/Author&gt;&lt;Year&gt;2020&lt;/Year&gt;&lt;RecNum&gt;15&lt;/RecNum&gt;&lt;DisplayText&gt;[15]&lt;/DisplayText&gt;&lt;record&gt;&lt;rec-number&gt;15&lt;/rec-number&gt;&lt;foreign-keys&gt;&lt;key app="EN" db-id="2a5zzeaadxese7et5dspwetua2tfdex9f2v9" timestamp="1611657198"&gt;15&lt;/key&gt;&lt;/foreign-keys&gt;&lt;ref-type name="Journal Article"&gt;17&lt;/ref-type&gt;&lt;contributors&gt;&lt;authors&gt;&lt;author&gt;Sharebiani, Hiva&lt;/author&gt;&lt;author&gt;Fazeli, Bahare&lt;/author&gt;&lt;author&gt;Maniscalco, Rosanna&lt;/author&gt;&lt;author&gt;Ligi, Daniela&lt;/author&gt;&lt;author&gt;Mannello, Ferdinando&lt;/author&gt;&lt;/authors&gt;&lt;/contributors&gt;&lt;titles&gt;&lt;title&gt;The Imbalance among Oxidative Biomarkers and Antioxidant Defense Systems in Thromboangiitis Obliterans (Winiwarter-Buerger Disease)&lt;/title&gt;&lt;secondary-title&gt;Journal of Clinical Medicine&lt;/secondary-title&gt;&lt;/titles&gt;&lt;periodical&gt;&lt;full-title&gt;Journal of Clinical Medicine&lt;/full-title&gt;&lt;/periodical&gt;&lt;pages&gt;1036&lt;/pages&gt;&lt;volume&gt;9&lt;/volume&gt;&lt;number&gt;4&lt;/number&gt;&lt;dates&gt;&lt;year&gt;2020&lt;/year&gt;&lt;/dates&gt;&lt;urls&gt;&lt;/urls&gt;&lt;/record&gt;&lt;/Cite&gt;&lt;/EndNote&gt;</w:instrText>
      </w:r>
      <w:r w:rsidRPr="00C85C90">
        <w:rPr>
          <w:rStyle w:val="tlid-translation"/>
          <w:rFonts w:ascii="Georgia" w:hAnsi="Georgia" w:cstheme="majorBidi"/>
          <w:color w:val="000000" w:themeColor="text1"/>
          <w:spacing w:val="-10"/>
          <w:sz w:val="24"/>
          <w:szCs w:val="24"/>
        </w:rPr>
        <w:fldChar w:fldCharType="separate"/>
      </w:r>
      <w:r w:rsidRPr="00C85C90">
        <w:rPr>
          <w:rStyle w:val="tlid-translation"/>
          <w:rFonts w:ascii="Georgia" w:hAnsi="Georgia" w:cstheme="majorBidi"/>
          <w:noProof/>
          <w:color w:val="000000" w:themeColor="text1"/>
          <w:spacing w:val="-10"/>
          <w:sz w:val="24"/>
          <w:szCs w:val="24"/>
        </w:rPr>
        <w:t>[15]</w:t>
      </w:r>
      <w:r w:rsidRPr="00C85C90">
        <w:rPr>
          <w:rStyle w:val="tlid-translation"/>
          <w:rFonts w:ascii="Georgia" w:hAnsi="Georgia" w:cstheme="majorBidi"/>
          <w:color w:val="000000" w:themeColor="text1"/>
          <w:spacing w:val="-10"/>
          <w:sz w:val="24"/>
          <w:szCs w:val="24"/>
        </w:rPr>
        <w:fldChar w:fldCharType="end"/>
      </w:r>
      <w:r w:rsidRPr="00C85C90">
        <w:rPr>
          <w:rStyle w:val="tlid-translation"/>
          <w:rFonts w:ascii="Georgia" w:hAnsi="Georgia" w:cstheme="majorBidi"/>
          <w:color w:val="000000" w:themeColor="text1"/>
          <w:spacing w:val="-10"/>
          <w:sz w:val="24"/>
          <w:szCs w:val="24"/>
          <w:lang w:val="en"/>
        </w:rPr>
        <w:t xml:space="preserve">. The activity of CD4+ T cells is at least as evident as CD8+ T cells during the progression of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lesions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&lt;EndNote&gt;&lt;Cite&gt;&lt;Author&gt;Fazeli&lt;/Author&gt;&lt;Year&gt;2019&lt;/Year&gt;&lt;RecNum&gt;16&lt;/RecNum&gt;&lt;DisplayText&gt;[16]&lt;/DisplayText&gt;&lt;record&gt;&lt;rec-number&gt;16&lt;/rec-number&gt;&lt;foreign-keys&gt;&lt;key app="EN" db-id="2a5zzeaadxese7et5dspwetua2tfdex9f2v9" timestamp="1611657199"&gt;16&lt;/key&gt;&lt;/foreign-keys&gt;&lt;ref-type name="Journal Article"&gt;17&lt;/ref-type&gt;&lt;contributors&gt;&lt;authors&gt;&lt;author&gt;Fazeli, Bahare&lt;/author&gt;&lt;author&gt;Keramat, Shayan&lt;/author&gt;&lt;author&gt;Assadi, Ladan&lt;/author&gt;&lt;author&gt;Taheri, Hossein&lt;/author&gt;&lt;/authors&gt;&lt;/contributors&gt;&lt;titles&gt;&lt;title&gt;Angiogenesis induction in Buerger&amp;apos;s disease: a disease management double-edged sword?&lt;/title&gt;&lt;secondary-title&gt;Orphanet Journal of Rare Diseases&lt;/secondary-title&gt;&lt;/titles&gt;&lt;periodical&gt;&lt;full-title&gt;Orphanet Journal of Rare Diseases&lt;/full-title&gt;&lt;/periodical&gt;&lt;pages&gt;1-6&lt;/pages&gt;&lt;volume&gt;14&lt;/volume&gt;&lt;number&gt;1&lt;/number&gt;&lt;dates&gt;&lt;year&gt;2019&lt;/year&gt;&lt;/dates&gt;&lt;isbn&gt;1750-1172&lt;/isbn&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[16]</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 xml:space="preserve"> CD68+ macrophages and S-100-positive dendritic cells can be seen in the intima layer in </w:t>
      </w:r>
      <w:bookmarkStart w:id="3" w:name="OLE_LINK14"/>
      <w:bookmarkStart w:id="4" w:name="OLE_LINK15"/>
      <w:r w:rsidRPr="00C85C90">
        <w:rPr>
          <w:rStyle w:val="tlid-translation"/>
          <w:rFonts w:ascii="Georgia" w:hAnsi="Georgia" w:cstheme="majorBidi"/>
          <w:color w:val="000000" w:themeColor="text1"/>
          <w:spacing w:val="-10"/>
          <w:sz w:val="24"/>
          <w:szCs w:val="24"/>
          <w:lang w:val="en"/>
        </w:rPr>
        <w:t xml:space="preserve">acute and </w:t>
      </w:r>
      <w:proofErr w:type="spellStart"/>
      <w:r w:rsidRPr="00C85C90">
        <w:rPr>
          <w:rStyle w:val="tlid-translation"/>
          <w:rFonts w:ascii="Georgia" w:hAnsi="Georgia" w:cstheme="majorBidi"/>
          <w:color w:val="000000" w:themeColor="text1"/>
          <w:spacing w:val="-10"/>
          <w:sz w:val="24"/>
          <w:szCs w:val="24"/>
          <w:lang w:val="en"/>
        </w:rPr>
        <w:t>subacute</w:t>
      </w:r>
      <w:proofErr w:type="spellEnd"/>
      <w:r w:rsidRPr="00C85C90">
        <w:rPr>
          <w:rStyle w:val="tlid-translation"/>
          <w:rFonts w:ascii="Georgia" w:hAnsi="Georgia" w:cstheme="majorBidi"/>
          <w:color w:val="000000" w:themeColor="text1"/>
          <w:spacing w:val="-10"/>
          <w:sz w:val="24"/>
          <w:szCs w:val="24"/>
          <w:lang w:val="en"/>
        </w:rPr>
        <w:t xml:space="preserve"> stages of patients</w:t>
      </w:r>
      <w:bookmarkEnd w:id="3"/>
      <w:bookmarkEnd w:id="4"/>
      <w:r w:rsidRPr="00C85C90">
        <w:rPr>
          <w:rStyle w:val="tlid-translation"/>
          <w:rFonts w:ascii="Georgia" w:hAnsi="Georgia" w:cstheme="majorBidi"/>
          <w:color w:val="000000" w:themeColor="text1"/>
          <w:spacing w:val="-10"/>
          <w:sz w:val="24"/>
          <w:szCs w:val="24"/>
          <w:lang w:val="en"/>
        </w:rPr>
        <w:t xml:space="preserve"> with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&lt;EndNote&gt;&lt;Cite&gt;&lt;Author&gt;Kobayashi&lt;/Author&gt;&lt;Year&gt;2014&lt;/Year&gt;&lt;RecNum&gt;17&lt;/RecNum&gt;&lt;DisplayText&gt;[17]&lt;/DisplayText&gt;&lt;record&gt;&lt;rec-number&gt;17&lt;/rec-number&gt;&lt;foreign-keys&gt;&lt;key app="EN" db-id="2a5zzeaadxese7et5dspwetua2tfdex9f2v9" timestamp="1611657199"&gt;17&lt;/key&gt;&lt;/foreign-keys&gt;&lt;ref-type name="Journal Article"&gt;17&lt;/ref-type&gt;&lt;contributors&gt;&lt;authors&gt;&lt;author&gt;Kobayashi, Masayoshi&lt;/author&gt;&lt;author&gt;Sugimoto, Masayuki&lt;/author&gt;&lt;author&gt;Komori, Kimihiro&lt;/author&gt;&lt;/authors&gt;&lt;/contributors&gt;&lt;titles&gt;&lt;title&gt;Endarteritis obliterans in the pathogenesis of Buerger’s disease from the pathological and immunohistochemical points of view&lt;/title&gt;&lt;secondary-title&gt;Circulation Journal&lt;/secondary-title&gt;&lt;/titles&gt;&lt;periodical&gt;&lt;full-title&gt;Circulation Journal&lt;/full-title&gt;&lt;/periodical&gt;&lt;pages&gt;CJ-14-0656&lt;/pages&gt;&lt;dates&gt;&lt;year&gt;2014&lt;/year&gt;&lt;/dates&gt;&lt;isbn&gt;1346-9843&lt;/isbn&gt;&lt;urls&gt;&lt;/urls&gt;&lt;/record&gt;&lt;/Cite&gt;&lt;/EndNote&gt;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[17]</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 xml:space="preserve">. Immunoglobulins and complement factors are present in the elastic layer in the acute or </w:t>
      </w:r>
      <w:proofErr w:type="spellStart"/>
      <w:r w:rsidRPr="00C85C90">
        <w:rPr>
          <w:rStyle w:val="tlid-translation"/>
          <w:rFonts w:ascii="Georgia" w:hAnsi="Georgia" w:cstheme="majorBidi"/>
          <w:color w:val="000000" w:themeColor="text1"/>
          <w:spacing w:val="-10"/>
          <w:sz w:val="24"/>
          <w:szCs w:val="24"/>
          <w:lang w:val="en"/>
        </w:rPr>
        <w:t>subacute</w:t>
      </w:r>
      <w:proofErr w:type="spellEnd"/>
      <w:r w:rsidRPr="00C85C90">
        <w:rPr>
          <w:rStyle w:val="tlid-translation"/>
          <w:rFonts w:ascii="Georgia" w:hAnsi="Georgia" w:cstheme="majorBidi"/>
          <w:color w:val="000000" w:themeColor="text1"/>
          <w:spacing w:val="-10"/>
          <w:sz w:val="24"/>
          <w:szCs w:val="24"/>
          <w:lang w:val="en"/>
        </w:rPr>
        <w:t xml:space="preserve"> stage of the disease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&lt;EndNote&gt;&lt;Cite&gt;&lt;Author&gt;Kobayashi&lt;/Author&gt;&lt;Year&gt;2014&lt;/Year&gt;&lt;RecNum&gt;17&lt;/RecNum&gt;&lt;DisplayText&gt;[17]&lt;/DisplayText&gt;&lt;record&gt;&lt;rec-number&gt;17&lt;/rec-number&gt;&lt;foreign-keys&gt;&lt;key app="EN" db-id="2a5zzeaadxese7et5dspwetua2tfdex9f2v9" timestamp="1611657199"&gt;17&lt;/key&gt;&lt;/foreign-keys&gt;&lt;ref-type name="Journal Article"&gt;17&lt;/ref-type&gt;&lt;contributors&gt;&lt;authors&gt;&lt;author&gt;Kobayashi, Masayoshi&lt;/author&gt;&lt;author&gt;Sugimoto, Masayuki&lt;/author&gt;&lt;author&gt;Komori, Kimihiro&lt;/author&gt;&lt;/authors&gt;&lt;/contributors&gt;&lt;titles&gt;&lt;title&gt;Endarteritis obliterans in the pathogenesis of Buerger’s disease from the pathological and immunohistochemical points of view&lt;/title&gt;&lt;secondary-title&gt;Circulation Journal&lt;/secondary-title&gt;&lt;/titles&gt;&lt;periodical&gt;&lt;full-title&gt;Circulation Journal&lt;/full-title&gt;&lt;/periodical&gt;&lt;pages&gt;CJ-14-0656&lt;/pages&gt;&lt;dates&gt;&lt;year&gt;2014&lt;/year&gt;&lt;/dates&gt;&lt;isbn&gt;1346-9843&lt;/isbn&gt;&lt;urls&gt;&lt;/urls&gt;&lt;/record&gt;&lt;/Cite&gt;&lt;/EndNote&gt;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[17]</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 xml:space="preserve">. </w:t>
      </w:r>
    </w:p>
    <w:p w:rsidR="00892F6F" w:rsidRPr="00C85C90" w:rsidRDefault="00892F6F" w:rsidP="007E04BF">
      <w:pPr>
        <w:bidi w:val="0"/>
        <w:spacing w:after="0" w:line="240" w:lineRule="auto"/>
        <w:ind w:firstLine="360"/>
        <w:jc w:val="both"/>
        <w:rPr>
          <w:rStyle w:val="tlid-translation"/>
          <w:rFonts w:ascii="Georgia" w:hAnsi="Georgia" w:cstheme="majorBidi"/>
          <w:color w:val="000000" w:themeColor="text1"/>
          <w:spacing w:val="-10"/>
          <w:sz w:val="24"/>
          <w:szCs w:val="24"/>
          <w:rtl/>
          <w:lang w:val="en"/>
        </w:rPr>
      </w:pPr>
    </w:p>
    <w:p w:rsidR="000D65CE" w:rsidRPr="00C85C90" w:rsidRDefault="000D65CE" w:rsidP="007E04BF">
      <w:pPr>
        <w:shd w:val="clear" w:color="auto" w:fill="FFC000"/>
        <w:bidi w:val="0"/>
        <w:spacing w:after="0" w:line="240" w:lineRule="auto"/>
        <w:ind w:firstLine="360"/>
        <w:jc w:val="both"/>
        <w:rPr>
          <w:rStyle w:val="tlid-translation"/>
          <w:rFonts w:ascii="Georgia" w:hAnsi="Georgia" w:cstheme="majorBidi"/>
          <w:b/>
          <w:bCs/>
          <w:color w:val="000000" w:themeColor="text1"/>
          <w:spacing w:val="-10"/>
          <w:sz w:val="24"/>
          <w:szCs w:val="24"/>
          <w:lang w:val="en"/>
        </w:rPr>
      </w:pPr>
      <w:r w:rsidRPr="00C85C90">
        <w:rPr>
          <w:rStyle w:val="tlid-translation"/>
          <w:rFonts w:ascii="Georgia" w:hAnsi="Georgia" w:cstheme="majorBidi"/>
          <w:b/>
          <w:bCs/>
          <w:color w:val="000000" w:themeColor="text1"/>
          <w:spacing w:val="-10"/>
          <w:sz w:val="24"/>
          <w:szCs w:val="24"/>
        </w:rPr>
        <w:t>5. Genetic Predisposition</w:t>
      </w:r>
    </w:p>
    <w:p w:rsidR="000D65CE" w:rsidRPr="00C85C90" w:rsidRDefault="000D65CE" w:rsidP="007E04BF">
      <w:pPr>
        <w:bidi w:val="0"/>
        <w:spacing w:after="0" w:line="240" w:lineRule="auto"/>
        <w:ind w:firstLine="360"/>
        <w:jc w:val="both"/>
        <w:rPr>
          <w:rStyle w:val="tlid-translation"/>
          <w:rFonts w:ascii="Georgia" w:hAnsi="Georgia" w:cstheme="majorBidi"/>
          <w:color w:val="000000" w:themeColor="text1"/>
          <w:spacing w:val="-10"/>
          <w:sz w:val="24"/>
          <w:szCs w:val="24"/>
          <w:lang w:val="en"/>
        </w:rPr>
      </w:pPr>
      <w:r w:rsidRPr="00C85C90">
        <w:rPr>
          <w:rStyle w:val="tlid-translation"/>
          <w:rFonts w:ascii="Georgia" w:hAnsi="Georgia" w:cstheme="majorBidi"/>
          <w:color w:val="000000" w:themeColor="text1"/>
          <w:spacing w:val="-10"/>
          <w:sz w:val="24"/>
          <w:szCs w:val="24"/>
          <w:lang w:val="en"/>
        </w:rPr>
        <w:t xml:space="preserve">Genetic analysis of TAO patients showed that the prevalence of HLA A-9 and HLA B-5 is higher and the prevalence of HLA-B12 is lower in patients with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than in healthy individuals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&lt;EndNote&gt;&lt;Cite&gt;&lt;Author&gt;Shapouri-Moghaddam&lt;/Author&gt;&lt;Year&gt;2019&lt;/Year&gt;&lt;RecNum&gt;18&lt;/RecNum&gt;&lt;DisplayText&gt;[18, 19]&lt;/DisplayText&gt;&lt;record&gt;&lt;rec-number&gt;18&lt;/rec-number&gt;&lt;foreign-keys&gt;&lt;key app="EN" db-id="2a5zzeaadxese7et5dspwetua2tfdex9f2v9" timestamp="1611657199"&gt;18&lt;/key&gt;&lt;/foreign-keys&gt;&lt;ref-type name="Journal Article"&gt;17&lt;/ref-type&gt;&lt;contributors&gt;&lt;authors&gt;&lt;author&gt;Shapouri-Moghaddam, Abbas&lt;/author&gt;&lt;author&gt;Modaghegh, Mohammad-Hadi Saeed&lt;/author&gt;&lt;author&gt;reza Rahimi, Hamid&lt;/author&gt;&lt;author&gt;Ehteshamfar, Seyyed-Morteza&lt;/author&gt;&lt;author&gt;Afshari, Jalil Tavakol&lt;/author&gt;&lt;/authors&gt;&lt;/contributors&gt;&lt;titles&gt;&lt;title&gt;Molecular mechanisms regulating immune responses in thromboangiitis obliterans: A comprehensive review&lt;/title&gt;&lt;secondary-title&gt;Iranian Journal of Basic Medical Sciences&lt;/secondary-title&gt;&lt;/titles&gt;&lt;periodical&gt;&lt;full-title&gt;Iranian Journal of Basic Medical Sciences&lt;/full-title&gt;&lt;/periodical&gt;&lt;pages&gt;215&lt;/pages&gt;&lt;volume&gt;22&lt;/volume&gt;&lt;number&gt;3&lt;/number&gt;&lt;dates&gt;&lt;year&gt;2019&lt;/year&gt;&lt;/dates&gt;&lt;urls&gt;&lt;/urls&gt;&lt;/record&gt;&lt;/Cite&gt;&lt;Cite&gt;&lt;Author&gt;Zervas&lt;/Author&gt;&lt;Year&gt;1991&lt;/Year&gt;&lt;RecNum&gt;19&lt;/RecNum&gt;&lt;record&gt;&lt;rec-number&gt;19&lt;/rec-number&gt;&lt;foreign-keys&gt;&lt;key app="EN" db-id="2a5zzeaadxese7et5dspwetua2tfdex9f2v9" timestamp="1611657199"&gt;19&lt;/key&gt;&lt;/foreign-keys&gt;&lt;ref-type name="Journal Article"&gt;17&lt;/ref-type&gt;&lt;contributors&gt;&lt;authors&gt;&lt;author&gt;Zervas, J&lt;/author&gt;&lt;author&gt;Vayopoulos, G&lt;/author&gt;&lt;author&gt;Konstantopoulos, K&lt;/author&gt;&lt;author&gt;Zervas, Ch&lt;/author&gt;&lt;author&gt;Liapis, Ch&lt;/author&gt;&lt;author&gt;Kaklamanis, Ph&lt;/author&gt;&lt;author&gt;Sechas, M&lt;/author&gt;&lt;/authors&gt;&lt;/contributors&gt;&lt;titles&gt;&lt;title&gt;HLA antigens in Burger&amp;apos;s disease&lt;/title&gt;&lt;secondary-title&gt;Clinical rheumatology&lt;/secondary-title&gt;&lt;/titles&gt;&lt;periodical&gt;&lt;full-title&gt;Clinical rheumatology&lt;/full-title&gt;&lt;/periodical&gt;&lt;pages&gt;434-436&lt;/pages&gt;&lt;volume&gt;10&lt;/volume&gt;&lt;number&gt;4&lt;/number&gt;&lt;dates&gt;&lt;year&gt;1991&lt;/year&gt;&lt;/dates&gt;&lt;isbn&gt;0770-3198&lt;/isbn&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[18, 19]</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 xml:space="preserve"> Variations in the expression of the HLA genes occur in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and this change in gene expression varies in different racial populations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&lt;EndNote&gt;&lt;Cite&gt;&lt;Author&gt;Braun&lt;/Author&gt;&lt;Year&gt;2019&lt;/Year&gt;&lt;RecNum&gt;20&lt;/RecNum&gt;&lt;DisplayText&gt;[20, 21]&lt;/DisplayText&gt;&lt;record&gt;&lt;rec-number&gt;20&lt;/rec-number&gt;&lt;foreign-keys&gt;&lt;key app="EN" db-id="2a5zzeaadxese7et5dspwetua2tfdex9f2v9" timestamp="1611657199"&gt;20&lt;/key&gt;&lt;/foreign-keys&gt;&lt;ref-type name="Book"&gt;6&lt;/ref-type&gt;&lt;contributors&gt;&lt;authors&gt;&lt;author&gt;Braun, Werner E&lt;/author&gt;&lt;/authors&gt;&lt;/contributors&gt;&lt;titles&gt;&lt;title&gt;HLA and disease: a comprehensive review&lt;/title&gt;&lt;/titles&gt;&lt;dates&gt;&lt;year&gt;2019&lt;/year&gt;&lt;/dates&gt;&lt;publisher&gt;CRC Press&lt;/publisher&gt;&lt;isbn&gt;1351081675&lt;/isbn&gt;&lt;urls&gt;&lt;/urls&gt;&lt;/record&gt;&lt;/Cite&gt;&lt;Cite&gt;&lt;Author&gt;Shapouri-Moghaddam&lt;/Author&gt;&lt;Year&gt;2019&lt;/Year&gt;&lt;RecNum&gt;21&lt;/RecNum&gt;&lt;record&gt;&lt;rec-number&gt;21&lt;/rec-number&gt;&lt;foreign-keys&gt;&lt;key app="EN" db-id="2a5zzeaadxese7et5dspwetua2tfdex9f2v9" timestamp="1611657199"&gt;21&lt;/key&gt;&lt;/foreign-keys&gt;&lt;ref-type name="Journal Article"&gt;17&lt;/ref-type&gt;&lt;contributors&gt;&lt;authors&gt;&lt;author&gt;Shapouri-Moghaddam, Abbas&lt;/author&gt;&lt;author&gt;Mohammadi, Mojgan&lt;/author&gt;&lt;author&gt;Rahimi, Hamid Reza&lt;/author&gt;&lt;author&gt;Esmaeili, Habibolah&lt;/author&gt;&lt;author&gt;Mahmoudi, Mahmoud&lt;/author&gt;&lt;author&gt;Modaghegh, Mohammad-Hadi Saeed&lt;/author&gt;&lt;author&gt;Afshari, Jalil Tavakol&lt;/author&gt;&lt;/authors&gt;&lt;/contributors&gt;&lt;titles&gt;&lt;title&gt;The Association of HLA-A, B and DRB1 with Buerger&amp;apos;s Disease&lt;/title&gt;&lt;secondary-title&gt;Reports of Biochemistry &amp;amp; Molecular Biology&lt;/secondary-title&gt;&lt;/titles&gt;&lt;periodical&gt;&lt;full-title&gt;Reports of Biochemistry &amp;amp; Molecular Biology&lt;/full-title&gt;&lt;/periodical&gt;&lt;pages&gt;153&lt;/pages&gt;&lt;volume&gt;8&lt;/volume&gt;&lt;number&gt;2&lt;/number&gt;&lt;dates&gt;&lt;year&gt;2019&lt;/year&gt;&lt;/dates&gt;&lt;urls&gt;&lt;/urls&gt;&lt;/record&gt;&lt;/Cite&gt;&lt;/EndNote&gt;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[20, 21]</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w:t>
      </w:r>
      <w:r w:rsidRPr="00C85C90">
        <w:rPr>
          <w:rFonts w:ascii="Georgia" w:hAnsi="Georgia"/>
          <w:color w:val="000000" w:themeColor="text1"/>
          <w:spacing w:val="-10"/>
          <w:sz w:val="24"/>
          <w:szCs w:val="24"/>
        </w:rPr>
        <w:t xml:space="preserve"> </w:t>
      </w:r>
      <w:r w:rsidRPr="00C85C90">
        <w:rPr>
          <w:rStyle w:val="tlid-translation"/>
          <w:rFonts w:ascii="Georgia" w:hAnsi="Georgia" w:cstheme="majorBidi"/>
          <w:color w:val="000000" w:themeColor="text1"/>
          <w:spacing w:val="-10"/>
          <w:sz w:val="24"/>
          <w:szCs w:val="24"/>
          <w:lang w:val="en"/>
        </w:rPr>
        <w:t xml:space="preserve">According to a study conducted in Mashhad on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and their relationship with HLA showed that HLA class one and two were associated with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&lt;EndNote&gt;&lt;Cite&gt;&lt;Author&gt;Shapouri-Moghaddam&lt;/Author&gt;&lt;Year&gt;2019&lt;/Year&gt;&lt;RecNum&gt;21&lt;/RecNum&gt;&lt;DisplayText&gt;[21]&lt;/DisplayText&gt;&lt;record&gt;&lt;rec-number&gt;21&lt;/rec-number&gt;&lt;foreign-keys&gt;&lt;key app="EN" db-id="2a5zzeaadxese7et5dspwetua2tfdex9f2v9" timestamp="1611657199"&gt;21&lt;/key&gt;&lt;/foreign-keys&gt;&lt;ref-type name="Journal Article"&gt;17&lt;/ref-type&gt;&lt;contributors&gt;&lt;authors&gt;&lt;author&gt;Shapouri-Moghaddam, Abbas&lt;/author&gt;&lt;author&gt;Mohammadi, Mojgan&lt;/author&gt;&lt;author&gt;Rahimi, Hamid Reza&lt;/author&gt;&lt;author&gt;Esmaeili, Habibolah&lt;/author&gt;&lt;author&gt;Mahmoudi, Mahmoud&lt;/author&gt;&lt;author&gt;Modaghegh, Mohammad-Hadi Saeed&lt;/author&gt;&lt;author&gt;Afshari, Jalil Tavakol&lt;/author&gt;&lt;/authors&gt;&lt;/contributors&gt;&lt;titles&gt;&lt;title&gt;The Association of HLA-A, B and DRB1 with Buerger&amp;apos;s Disease&lt;/title&gt;&lt;secondary-title&gt;Reports of Biochemistry &amp;amp; Molecular Biology&lt;/secondary-title&gt;&lt;/titles&gt;&lt;periodical&gt;&lt;full-title&gt;Reports of Biochemistry &amp;amp; Molecular Biology&lt;/full-title&gt;&lt;/periodical&gt;&lt;pages&gt;153&lt;/pages&gt;&lt;volume&gt;8&lt;/volume&gt;&lt;number&gt;2&lt;/number&gt;&lt;dates&gt;&lt;year&gt;2019&lt;/year&gt;&lt;/dates&gt;&lt;urls&gt;&lt;/urls&gt;&lt;/record&gt;&lt;/Cite&gt;&lt;/EndNote&gt;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[21]</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rtl/>
          <w:lang w:val="en"/>
        </w:rPr>
        <w:t>.</w:t>
      </w:r>
      <w:r w:rsidRPr="00C85C90">
        <w:rPr>
          <w:rStyle w:val="tlid-translation"/>
          <w:rFonts w:ascii="Georgia" w:hAnsi="Georgia" w:cstheme="majorBidi"/>
          <w:color w:val="000000" w:themeColor="text1"/>
          <w:spacing w:val="-10"/>
          <w:sz w:val="24"/>
          <w:szCs w:val="24"/>
          <w:lang w:val="en"/>
        </w:rPr>
        <w:t xml:space="preserve"> The MyD88 signaling pathway is one of the most important innate safety signaling pathways in Toll-like receivers (TLRs). A study by Chen et al. indicated that rs7744 single nucleotide polymorphism (SNP) in the MyD88 gene was significantly lower in Japanese patients with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than in the healthy group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&lt;EndNote&gt;&lt;Cite&gt;&lt;Author&gt;Chen&lt;/Author&gt;&lt;Year&gt;2011&lt;/Year&gt;&lt;RecNum&gt;22&lt;/RecNum&gt;&lt;DisplayText&gt;[22]&lt;/DisplayText&gt;&lt;record&gt;&lt;rec-number&gt;22&lt;/rec-number&gt;&lt;foreign-keys&gt;&lt;key app="EN" db-id="2a5zzeaadxese7et5dspwetua2tfdex9f2v9" timestamp="1611657199"&gt;22&lt;/key&gt;&lt;/foreign-keys&gt;&lt;ref-type name="Journal Article"&gt;17&lt;/ref-type&gt;&lt;contributors&gt;&lt;authors&gt;&lt;author&gt;Chen, Zhiyong&lt;/author&gt;&lt;author&gt;Nakajima, Toshiaki&lt;/author&gt;&lt;author&gt;Inoue, Yoshinori&lt;/author&gt;&lt;author&gt;Kudo, Toshifumi&lt;/author&gt;&lt;author&gt;Jibiki, Masatoshi&lt;/author&gt;&lt;author&gt;Iwai, Takehisa&lt;/author&gt;&lt;author&gt;Kimura, Akinori&lt;/author&gt;&lt;/authors&gt;&lt;/contributors&gt;&lt;titles&gt;&lt;title&gt;A single nucleotide polymorphism in the 3′-untranslated region of MyD88 gene is associated with Buerger disease but not with Takayasu arteritis in Japanese&lt;/title&gt;&lt;secondary-title&gt;Journal of human genetics&lt;/secondary-title&gt;&lt;/titles&gt;&lt;periodical&gt;&lt;full-title&gt;Journal of human genetics&lt;/full-title&gt;&lt;/periodical&gt;&lt;pages&gt;545-547&lt;/pages&gt;&lt;volume&gt;56&lt;/volume&gt;&lt;number&gt;7&lt;/number&gt;&lt;dates&gt;&lt;year&gt;2011&lt;/year&gt;&lt;/dates&gt;&lt;isbn&gt;1435-232X&lt;/isbn&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[22]</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 xml:space="preserve">. Besides, </w:t>
      </w:r>
      <w:proofErr w:type="spellStart"/>
      <w:r w:rsidRPr="00C85C90">
        <w:rPr>
          <w:rStyle w:val="tlid-translation"/>
          <w:rFonts w:ascii="Georgia" w:hAnsi="Georgia" w:cstheme="majorBidi"/>
          <w:color w:val="000000" w:themeColor="text1"/>
          <w:spacing w:val="-10"/>
          <w:sz w:val="24"/>
          <w:szCs w:val="24"/>
          <w:lang w:val="en"/>
        </w:rPr>
        <w:t>Adigozel</w:t>
      </w:r>
      <w:proofErr w:type="spellEnd"/>
      <w:r w:rsidRPr="00C85C90">
        <w:rPr>
          <w:rStyle w:val="tlid-translation"/>
          <w:rFonts w:ascii="Georgia" w:hAnsi="Georgia" w:cstheme="majorBidi"/>
          <w:color w:val="000000" w:themeColor="text1"/>
          <w:spacing w:val="-10"/>
          <w:sz w:val="24"/>
          <w:szCs w:val="24"/>
          <w:lang w:val="en"/>
        </w:rPr>
        <w:t xml:space="preserve"> et al. found that the occurrence of </w:t>
      </w:r>
      <w:bookmarkStart w:id="5" w:name="OLE_LINK16"/>
      <w:r w:rsidRPr="00C85C90">
        <w:rPr>
          <w:rStyle w:val="tlid-translation"/>
          <w:rFonts w:ascii="Georgia" w:hAnsi="Georgia" w:cstheme="majorBidi"/>
          <w:color w:val="000000" w:themeColor="text1"/>
          <w:spacing w:val="-10"/>
          <w:sz w:val="24"/>
          <w:szCs w:val="24"/>
          <w:lang w:val="en"/>
        </w:rPr>
        <w:t>endothelial nitric oxide synthase (</w:t>
      </w:r>
      <w:proofErr w:type="spellStart"/>
      <w:r w:rsidRPr="00C85C90">
        <w:rPr>
          <w:rStyle w:val="tlid-translation"/>
          <w:rFonts w:ascii="Georgia" w:hAnsi="Georgia" w:cstheme="majorBidi"/>
          <w:color w:val="000000" w:themeColor="text1"/>
          <w:spacing w:val="-10"/>
          <w:sz w:val="24"/>
          <w:szCs w:val="24"/>
          <w:lang w:val="en"/>
        </w:rPr>
        <w:t>eNOS</w:t>
      </w:r>
      <w:proofErr w:type="spellEnd"/>
      <w:r w:rsidRPr="00C85C90">
        <w:rPr>
          <w:rStyle w:val="tlid-translation"/>
          <w:rFonts w:ascii="Georgia" w:hAnsi="Georgia" w:cstheme="majorBidi"/>
          <w:color w:val="000000" w:themeColor="text1"/>
          <w:spacing w:val="-10"/>
          <w:sz w:val="24"/>
          <w:szCs w:val="24"/>
          <w:lang w:val="en"/>
        </w:rPr>
        <w:t xml:space="preserve">) gene </w:t>
      </w:r>
      <w:bookmarkEnd w:id="5"/>
      <w:r w:rsidRPr="00C85C90">
        <w:rPr>
          <w:rStyle w:val="tlid-translation"/>
          <w:rFonts w:ascii="Georgia" w:hAnsi="Georgia" w:cstheme="majorBidi"/>
          <w:color w:val="000000" w:themeColor="text1"/>
          <w:spacing w:val="-10"/>
          <w:sz w:val="24"/>
          <w:szCs w:val="24"/>
          <w:lang w:val="en"/>
        </w:rPr>
        <w:t xml:space="preserve">on position 894 is related to a reduced incidence of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It was, therefore, suggested that the </w:t>
      </w:r>
      <w:proofErr w:type="spellStart"/>
      <w:r w:rsidRPr="00C85C90">
        <w:rPr>
          <w:rStyle w:val="tlid-translation"/>
          <w:rFonts w:ascii="Georgia" w:hAnsi="Georgia" w:cstheme="majorBidi"/>
          <w:color w:val="000000" w:themeColor="text1"/>
          <w:spacing w:val="-10"/>
          <w:sz w:val="24"/>
          <w:szCs w:val="24"/>
          <w:lang w:val="en"/>
        </w:rPr>
        <w:t>eNOS</w:t>
      </w:r>
      <w:proofErr w:type="spellEnd"/>
      <w:r w:rsidRPr="00C85C90">
        <w:rPr>
          <w:rStyle w:val="tlid-translation"/>
          <w:rFonts w:ascii="Georgia" w:hAnsi="Georgia" w:cstheme="majorBidi"/>
          <w:color w:val="000000" w:themeColor="text1"/>
          <w:spacing w:val="-10"/>
          <w:sz w:val="24"/>
          <w:szCs w:val="24"/>
          <w:lang w:val="en"/>
        </w:rPr>
        <w:t xml:space="preserve"> gene polymorphism of the 894G </w:t>
      </w:r>
      <w:r w:rsidRPr="00C85C90">
        <w:rPr>
          <w:rStyle w:val="tlid-translation"/>
          <w:rFonts w:ascii="Times New Roman" w:hAnsi="Times New Roman" w:cs="Times New Roman"/>
          <w:color w:val="000000" w:themeColor="text1"/>
          <w:spacing w:val="-10"/>
          <w:sz w:val="24"/>
          <w:szCs w:val="24"/>
          <w:lang w:val="en"/>
        </w:rPr>
        <w:t>→</w:t>
      </w:r>
      <w:r w:rsidRPr="00C85C90">
        <w:rPr>
          <w:rStyle w:val="tlid-translation"/>
          <w:rFonts w:ascii="Georgia" w:hAnsi="Georgia" w:cstheme="majorBidi"/>
          <w:color w:val="000000" w:themeColor="text1"/>
          <w:spacing w:val="-10"/>
          <w:sz w:val="24"/>
          <w:szCs w:val="24"/>
          <w:lang w:val="en"/>
        </w:rPr>
        <w:t xml:space="preserve"> T gene polymorphism plays a protective role against the TAO development. Also, Chen et al. reported that the frequency of genotype CD14 TT, HLA-DRB1 1501</w:t>
      </w:r>
      <w:r w:rsidR="0014180A">
        <w:rPr>
          <w:rStyle w:val="tlid-translation"/>
          <w:rFonts w:ascii="Georgia" w:hAnsi="Georgia" w:cstheme="majorBidi"/>
          <w:color w:val="000000" w:themeColor="text1"/>
          <w:spacing w:val="-10"/>
          <w:sz w:val="24"/>
          <w:szCs w:val="24"/>
          <w:lang w:val="en"/>
        </w:rPr>
        <w:t>,</w:t>
      </w:r>
      <w:r w:rsidRPr="00C85C90">
        <w:rPr>
          <w:rStyle w:val="tlid-translation"/>
          <w:rFonts w:ascii="Georgia" w:hAnsi="Georgia" w:cstheme="majorBidi"/>
          <w:color w:val="000000" w:themeColor="text1"/>
          <w:spacing w:val="-10"/>
          <w:sz w:val="24"/>
          <w:szCs w:val="24"/>
          <w:lang w:val="en"/>
        </w:rPr>
        <w:t xml:space="preserve"> </w:t>
      </w:r>
      <w:r w:rsidRPr="00C85C90">
        <w:rPr>
          <w:rStyle w:val="tlid-translation"/>
          <w:rFonts w:ascii="Georgia" w:hAnsi="Georgia" w:cstheme="majorBidi"/>
          <w:color w:val="000000" w:themeColor="text1"/>
          <w:spacing w:val="-10"/>
          <w:sz w:val="24"/>
          <w:szCs w:val="24"/>
          <w:lang w:val="en"/>
        </w:rPr>
        <w:lastRenderedPageBreak/>
        <w:t xml:space="preserve">and HLA-DPB1 0501 was significantly higher in patients with </w:t>
      </w:r>
      <w:proofErr w:type="spellStart"/>
      <w:r w:rsidRPr="00C85C90">
        <w:rPr>
          <w:rStyle w:val="tlid-translation"/>
          <w:rFonts w:ascii="Georgia" w:hAnsi="Georgia" w:cstheme="majorBidi"/>
          <w:color w:val="000000" w:themeColor="text1"/>
          <w:spacing w:val="-10"/>
          <w:sz w:val="24"/>
          <w:szCs w:val="24"/>
          <w:lang w:val="en"/>
        </w:rPr>
        <w:t>Buerger</w:t>
      </w:r>
      <w:r w:rsidRPr="00C85C90">
        <w:rPr>
          <w:rStyle w:val="tlid-translation"/>
          <w:rFonts w:ascii="Georgia" w:hAnsi="Georgia" w:cs="Georgia"/>
          <w:color w:val="000000" w:themeColor="text1"/>
          <w:spacing w:val="-10"/>
          <w:sz w:val="24"/>
          <w:szCs w:val="24"/>
          <w:lang w:val="en"/>
        </w:rPr>
        <w:t>’</w:t>
      </w:r>
      <w:r w:rsidRPr="00C85C90">
        <w:rPr>
          <w:rStyle w:val="tlid-translation"/>
          <w:rFonts w:ascii="Georgia" w:hAnsi="Georgia" w:cstheme="majorBidi"/>
          <w:color w:val="000000" w:themeColor="text1"/>
          <w:spacing w:val="-10"/>
          <w:sz w:val="24"/>
          <w:szCs w:val="24"/>
          <w:lang w:val="en"/>
        </w:rPr>
        <w:t>s</w:t>
      </w:r>
      <w:proofErr w:type="spellEnd"/>
      <w:r w:rsidRPr="00C85C90">
        <w:rPr>
          <w:rStyle w:val="tlid-translation"/>
          <w:rFonts w:ascii="Georgia" w:hAnsi="Georgia" w:cstheme="majorBidi"/>
          <w:color w:val="000000" w:themeColor="text1"/>
          <w:spacing w:val="-10"/>
          <w:sz w:val="24"/>
          <w:szCs w:val="24"/>
          <w:lang w:val="en"/>
        </w:rPr>
        <w:t xml:space="preserve"> disease than in healthy individuals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&lt;EndNote&gt;&lt;Cite&gt;&lt;Author&gt;Chen&lt;/Author&gt;&lt;Year&gt;2007&lt;/Year&gt;&lt;RecNum&gt;23&lt;/RecNum&gt;&lt;DisplayText&gt;[23]&lt;/DisplayText&gt;&lt;record&gt;&lt;rec-number&gt;23&lt;/rec-number&gt;&lt;foreign-keys&gt;&lt;key app="EN" db-id="2a5zzeaadxese7et5dspwetua2tfdex9f2v9" timestamp="1611657199"&gt;23&lt;/key&gt;&lt;/foreign-keys&gt;&lt;ref-type name="Journal Article"&gt;17&lt;/ref-type&gt;&lt;contributors&gt;&lt;authors&gt;&lt;author&gt;Chen, Zhiyong&lt;/author&gt;&lt;author&gt;Takahashi, Megumi&lt;/author&gt;&lt;author&gt;Naruse, Taeko&lt;/author&gt;&lt;author&gt;Nakajima, Toshiaki&lt;/author&gt;&lt;author&gt;Chen, Yi-Wen&lt;/author&gt;&lt;author&gt;Inoue, Yoshinori&lt;/author&gt;&lt;author&gt;Ishikawa, Isao&lt;/author&gt;&lt;author&gt;Iwai, Takehisa&lt;/author&gt;&lt;author&gt;Kimura, Akinori&lt;/author&gt;&lt;/authors&gt;&lt;/contributors&gt;&lt;titles&gt;&lt;title&gt;Synergistic contribution of CD14 and HLA loci in the susceptibility to Buerger disease&lt;/title&gt;&lt;secondary-title&gt;Human genetics&lt;/secondary-title&gt;&lt;/titles&gt;&lt;periodical&gt;&lt;full-title&gt;Human genetics&lt;/full-title&gt;&lt;/periodical&gt;&lt;pages&gt;367-372&lt;/pages&gt;&lt;volume&gt;122&lt;/volume&gt;&lt;number&gt;3-4&lt;/number&gt;&lt;dates&gt;&lt;year&gt;2007&lt;/year&gt;&lt;/dates&gt;&lt;isbn&gt;0340-6717&lt;/isbn&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[23]</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 xml:space="preserve">. A case-control study to identify genetic factors involved in the development of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demonstrated that SNPs rs376511 in IL17RC and rs7632505 in SEMA5B are associated with a significant risk of developing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It was shown in a study, performed in China, that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is controlled by genes involved in innate and acquired immunity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&lt;EndNote&gt;&lt;Cite&gt;&lt;Author&gt;Shi&lt;/Author&gt;&lt;Year&gt;2016&lt;/Year&gt;&lt;RecNum&gt;3&lt;/RecNum&gt;&lt;DisplayText&gt;[3]&lt;/DisplayText&gt;&lt;record&gt;&lt;rec-number&gt;3&lt;/rec-number&gt;&lt;foreign-keys&gt;&lt;key app="EN" db-id="2a5zzeaadxese7et5dspwetua2tfdex9f2v9" timestamp="1611657198"&gt;3&lt;/key&gt;&lt;/foreign-keys&gt;&lt;ref-type name="Journal Article"&gt;17&lt;/ref-type&gt;&lt;contributors&gt;&lt;authors&gt;&lt;author&gt;Shi, Zhen-Feng&lt;/author&gt;&lt;author&gt;Fang, Qing-Bo&lt;/author&gt;&lt;author&gt;Limu, Sai&lt;/author&gt;&lt;author&gt;Jiareke, Tang&lt;/author&gt;&lt;author&gt;Ge, Xiao-Hu&lt;/author&gt;&lt;/authors&gt;&lt;/contributors&gt;&lt;titles&gt;&lt;title&gt;Association between Three SNPs and thromboangiitis obliterans in xinjiang uyghur population&lt;/title&gt;&lt;secondary-title&gt;Genetic testing and molecular biomarkers&lt;/secondary-title&gt;&lt;/titles&gt;&lt;periodical&gt;&lt;full-title&gt;Genetic testing and molecular biomarkers&lt;/full-title&gt;&lt;/periodical&gt;&lt;pages&gt;55-62&lt;/pages&gt;&lt;volume&gt;20&lt;/volume&gt;&lt;number&gt;2&lt;/number&gt;&lt;dates&gt;&lt;year&gt;2016&lt;/year&gt;&lt;/dates&gt;&lt;isbn&gt;1945-0265&lt;/isbn&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[3]</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w:t>
      </w:r>
    </w:p>
    <w:p w:rsidR="00892F6F" w:rsidRPr="00C85C90" w:rsidRDefault="00892F6F" w:rsidP="007E04BF">
      <w:pPr>
        <w:bidi w:val="0"/>
        <w:spacing w:after="0" w:line="240" w:lineRule="auto"/>
        <w:ind w:firstLine="360"/>
        <w:jc w:val="both"/>
        <w:rPr>
          <w:rStyle w:val="tlid-translation"/>
          <w:rFonts w:ascii="Georgia" w:hAnsi="Georgia" w:cstheme="majorBidi"/>
          <w:color w:val="000000" w:themeColor="text1"/>
          <w:spacing w:val="-10"/>
          <w:sz w:val="24"/>
          <w:szCs w:val="24"/>
          <w:lang w:val="en"/>
        </w:rPr>
      </w:pPr>
    </w:p>
    <w:p w:rsidR="000D65CE" w:rsidRPr="00C85C90" w:rsidRDefault="000D65CE" w:rsidP="007E04BF">
      <w:pPr>
        <w:shd w:val="clear" w:color="auto" w:fill="FFC000"/>
        <w:bidi w:val="0"/>
        <w:spacing w:after="0" w:line="240" w:lineRule="auto"/>
        <w:ind w:firstLine="360"/>
        <w:jc w:val="both"/>
        <w:rPr>
          <w:rStyle w:val="tlid-translation"/>
          <w:rFonts w:ascii="Georgia" w:hAnsi="Georgia" w:cstheme="majorBidi"/>
          <w:b/>
          <w:bCs/>
          <w:color w:val="000000" w:themeColor="text1"/>
          <w:spacing w:val="-10"/>
          <w:sz w:val="24"/>
          <w:szCs w:val="24"/>
          <w:lang w:val="en"/>
        </w:rPr>
      </w:pPr>
      <w:r w:rsidRPr="00C85C90">
        <w:rPr>
          <w:rStyle w:val="tlid-translation"/>
          <w:rFonts w:ascii="Georgia" w:hAnsi="Georgia" w:cstheme="majorBidi"/>
          <w:b/>
          <w:bCs/>
          <w:color w:val="000000" w:themeColor="text1"/>
          <w:spacing w:val="-10"/>
          <w:sz w:val="24"/>
          <w:szCs w:val="24"/>
        </w:rPr>
        <w:t>6. Histopathology</w:t>
      </w:r>
    </w:p>
    <w:p w:rsidR="000D65CE" w:rsidRPr="00C85C90" w:rsidRDefault="000D65CE" w:rsidP="007E04BF">
      <w:pPr>
        <w:bidi w:val="0"/>
        <w:spacing w:after="0" w:line="240" w:lineRule="auto"/>
        <w:ind w:firstLine="360"/>
        <w:jc w:val="both"/>
        <w:rPr>
          <w:rFonts w:ascii="Georgia" w:eastAsia="Calibri" w:hAnsi="Georgia" w:cstheme="majorBidi"/>
          <w:color w:val="000000" w:themeColor="text1"/>
          <w:spacing w:val="-10"/>
          <w:sz w:val="24"/>
          <w:szCs w:val="24"/>
          <w:lang w:val="en"/>
        </w:rPr>
      </w:pPr>
      <w:r w:rsidRPr="00C85C90">
        <w:rPr>
          <w:rStyle w:val="tlid-translation"/>
          <w:rFonts w:ascii="Georgia" w:hAnsi="Georgia" w:cstheme="majorBidi"/>
          <w:color w:val="000000" w:themeColor="text1"/>
          <w:spacing w:val="-10"/>
          <w:sz w:val="24"/>
          <w:szCs w:val="24"/>
          <w:lang w:val="en"/>
        </w:rPr>
        <w:t xml:space="preserve">A biopsy is rarely indicated, and clinical assessment is usually sufficient to diagnose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Histological specimens can be obtained from amputated </w:t>
      </w:r>
      <w:r w:rsidRPr="00C85C90">
        <w:rPr>
          <w:rStyle w:val="tlid-translation"/>
          <w:rFonts w:ascii="Georgia" w:hAnsi="Georgia" w:cstheme="majorBidi"/>
          <w:color w:val="000000" w:themeColor="text1"/>
          <w:spacing w:val="-10"/>
          <w:sz w:val="24"/>
          <w:szCs w:val="24"/>
        </w:rPr>
        <w:t xml:space="preserve">limbs </w:t>
      </w:r>
      <w:r w:rsidRPr="00C85C90">
        <w:rPr>
          <w:rStyle w:val="tlid-translation"/>
          <w:rFonts w:ascii="Georgia" w:hAnsi="Georgia" w:cstheme="majorBidi"/>
          <w:color w:val="000000" w:themeColor="text1"/>
          <w:spacing w:val="-10"/>
          <w:sz w:val="24"/>
          <w:szCs w:val="24"/>
          <w:lang w:val="en"/>
        </w:rPr>
        <w:t xml:space="preserve">or a superficial inflamed vein in patients with </w:t>
      </w:r>
      <w:proofErr w:type="spellStart"/>
      <w:r w:rsidRPr="00C85C90">
        <w:rPr>
          <w:rStyle w:val="tlid-translation"/>
          <w:rFonts w:ascii="Georgia" w:hAnsi="Georgia" w:cstheme="majorBidi"/>
          <w:color w:val="000000" w:themeColor="text1"/>
          <w:spacing w:val="-10"/>
          <w:sz w:val="24"/>
          <w:szCs w:val="24"/>
          <w:lang w:val="en"/>
        </w:rPr>
        <w:t>Buerger’s</w:t>
      </w:r>
      <w:proofErr w:type="spellEnd"/>
      <w:r w:rsidRPr="00C85C90">
        <w:rPr>
          <w:rStyle w:val="tlid-translation"/>
          <w:rFonts w:ascii="Georgia" w:hAnsi="Georgia" w:cstheme="majorBidi"/>
          <w:color w:val="000000" w:themeColor="text1"/>
          <w:spacing w:val="-10"/>
          <w:sz w:val="24"/>
          <w:szCs w:val="24"/>
          <w:lang w:val="en"/>
        </w:rPr>
        <w:t xml:space="preserve"> disease </w:t>
      </w:r>
      <w:r w:rsidRPr="00C85C90">
        <w:rPr>
          <w:rStyle w:val="tlid-translation"/>
          <w:rFonts w:ascii="Georgia" w:hAnsi="Georgia" w:cstheme="majorBidi"/>
          <w:color w:val="000000" w:themeColor="text1"/>
          <w:spacing w:val="-10"/>
          <w:sz w:val="24"/>
          <w:szCs w:val="24"/>
          <w:lang w:val="en"/>
        </w:rPr>
        <w:fldChar w:fldCharType="begin"/>
      </w:r>
      <w:r w:rsidRPr="00C85C90">
        <w:rPr>
          <w:rStyle w:val="tlid-translation"/>
          <w:rFonts w:ascii="Georgia" w:hAnsi="Georgia" w:cstheme="majorBidi"/>
          <w:color w:val="000000" w:themeColor="text1"/>
          <w:spacing w:val="-10"/>
          <w:sz w:val="24"/>
          <w:szCs w:val="24"/>
          <w:lang w:val="en"/>
        </w:rPr>
        <w:instrText xml:space="preserve"> ADDIN EN.CITE &lt;EndNote&gt;&lt;Cite&gt;&lt;Author&gt;Kobayashi&lt;/Author&gt;&lt;Year&gt;2006&lt;/Year&gt;&lt;RecNum&gt;24&lt;/RecNum&gt;&lt;DisplayText&gt;[24]&lt;/DisplayText&gt;&lt;record&gt;&lt;rec-number&gt;24&lt;/rec-number&gt;&lt;foreign-keys&gt;&lt;key app="EN" db-id="2a5zzeaadxese7et5dspwetua2tfdex9f2v9" timestamp="1611657199"&gt;24&lt;/key&gt;&lt;/foreign-keys&gt;&lt;ref-type name="Journal Article"&gt;17&lt;/ref-type&gt;&lt;contributors&gt;&lt;authors&gt;&lt;author&gt;Kobayashi, Masayoshi&lt;/author&gt;&lt;author&gt;Nishikimi, Naomichi&lt;/author&gt;&lt;author&gt;Komori, Kimihiro&lt;/author&gt;&lt;/authors&gt;&lt;/contributors&gt;&lt;titles&gt;&lt;title&gt;Current pathological and clinical aspects of Buerger’s disease in Japan&lt;/title&gt;&lt;secondary-title&gt;Annals of vascular surgery&lt;/secondary-title&gt;&lt;/titles&gt;&lt;periodical&gt;&lt;full-title&gt;Annals of vascular surgery&lt;/full-title&gt;&lt;/periodical&gt;&lt;pages&gt;148-156&lt;/pages&gt;&lt;volume&gt;20&lt;/volume&gt;&lt;number&gt;1&lt;/number&gt;&lt;dates&gt;&lt;year&gt;2006&lt;/year&gt;&lt;/dates&gt;&lt;isbn&gt;0890-5096&lt;/isbn&gt;&lt;urls&gt;&lt;/urls&gt;&lt;/record&gt;&lt;/Cite&gt;&lt;/EndNote&gt;</w:instrText>
      </w:r>
      <w:r w:rsidRPr="00C85C90">
        <w:rPr>
          <w:rStyle w:val="tlid-translation"/>
          <w:rFonts w:ascii="Georgia" w:hAnsi="Georgia" w:cstheme="majorBidi"/>
          <w:color w:val="000000" w:themeColor="text1"/>
          <w:spacing w:val="-10"/>
          <w:sz w:val="24"/>
          <w:szCs w:val="24"/>
          <w:lang w:val="en"/>
        </w:rPr>
        <w:fldChar w:fldCharType="separate"/>
      </w:r>
      <w:r w:rsidRPr="00C85C90">
        <w:rPr>
          <w:rStyle w:val="tlid-translation"/>
          <w:rFonts w:ascii="Georgia" w:hAnsi="Georgia" w:cstheme="majorBidi"/>
          <w:noProof/>
          <w:color w:val="000000" w:themeColor="text1"/>
          <w:spacing w:val="-10"/>
          <w:sz w:val="24"/>
          <w:szCs w:val="24"/>
          <w:lang w:val="en"/>
        </w:rPr>
        <w:t>[24]</w:t>
      </w:r>
      <w:r w:rsidRPr="00C85C90">
        <w:rPr>
          <w:rStyle w:val="tlid-translation"/>
          <w:rFonts w:ascii="Georgia" w:hAnsi="Georgia" w:cstheme="majorBidi"/>
          <w:color w:val="000000" w:themeColor="text1"/>
          <w:spacing w:val="-10"/>
          <w:sz w:val="24"/>
          <w:szCs w:val="24"/>
          <w:lang w:val="en"/>
        </w:rPr>
        <w:fldChar w:fldCharType="end"/>
      </w:r>
      <w:r w:rsidRPr="00C85C90">
        <w:rPr>
          <w:rStyle w:val="tlid-translation"/>
          <w:rFonts w:ascii="Georgia" w:hAnsi="Georgia" w:cstheme="majorBidi"/>
          <w:color w:val="000000" w:themeColor="text1"/>
          <w:spacing w:val="-10"/>
          <w:sz w:val="24"/>
          <w:szCs w:val="24"/>
          <w:lang w:val="en"/>
        </w:rPr>
        <w:t xml:space="preserve">. Biopsy </w:t>
      </w:r>
      <w:r w:rsidRPr="00C85C90">
        <w:rPr>
          <w:rFonts w:ascii="Georgia" w:eastAsia="Calibri" w:hAnsi="Georgia" w:cstheme="majorBidi"/>
          <w:color w:val="000000" w:themeColor="text1"/>
          <w:spacing w:val="-10"/>
          <w:sz w:val="24"/>
          <w:szCs w:val="24"/>
          <w:lang w:val="en"/>
        </w:rPr>
        <w:t xml:space="preserve">from an ischemic </w:t>
      </w:r>
      <w:r w:rsidRPr="00C85C90">
        <w:rPr>
          <w:rFonts w:ascii="Georgia" w:eastAsia="Calibri" w:hAnsi="Georgia" w:cstheme="majorBidi"/>
          <w:color w:val="000000" w:themeColor="text1"/>
          <w:spacing w:val="-10"/>
          <w:sz w:val="24"/>
          <w:szCs w:val="24"/>
        </w:rPr>
        <w:t>limb</w:t>
      </w:r>
      <w:r w:rsidRPr="00C85C90">
        <w:rPr>
          <w:rFonts w:ascii="Georgia" w:eastAsia="Calibri" w:hAnsi="Georgia" w:cstheme="majorBidi"/>
          <w:color w:val="000000" w:themeColor="text1"/>
          <w:spacing w:val="-10"/>
          <w:sz w:val="24"/>
          <w:szCs w:val="24"/>
          <w:lang w:val="en"/>
        </w:rPr>
        <w:t xml:space="preserve"> is not recommended due to the risk of causing chronic non-healing ulcers </w:t>
      </w:r>
      <w:r w:rsidRPr="00C85C90">
        <w:rPr>
          <w:rFonts w:ascii="Georgia" w:eastAsia="Calibri" w:hAnsi="Georgia" w:cstheme="majorBidi"/>
          <w:color w:val="000000" w:themeColor="text1"/>
          <w:spacing w:val="-10"/>
          <w:sz w:val="24"/>
          <w:szCs w:val="24"/>
          <w:lang w:val="en"/>
        </w:rPr>
        <w:fldChar w:fldCharType="begin"/>
      </w:r>
      <w:r w:rsidRPr="00C85C90">
        <w:rPr>
          <w:rFonts w:ascii="Georgia" w:eastAsia="Calibri" w:hAnsi="Georgia" w:cstheme="majorBidi"/>
          <w:color w:val="000000" w:themeColor="text1"/>
          <w:spacing w:val="-10"/>
          <w:sz w:val="24"/>
          <w:szCs w:val="24"/>
          <w:lang w:val="en"/>
        </w:rPr>
        <w:instrText xml:space="preserve"> ADDIN EN.CITE &lt;EndNote&gt;&lt;Cite&gt;&lt;Author&gt;Leithäuser&lt;/Author&gt;&lt;Year&gt;2005&lt;/Year&gt;&lt;RecNum&gt;25&lt;/RecNum&gt;&lt;DisplayText&gt;[25]&lt;/DisplayText&gt;&lt;record&gt;&lt;rec-number&gt;25&lt;/rec-number&gt;&lt;foreign-keys&gt;&lt;key app="EN" db-id="2a5zzeaadxese7et5dspwetua2tfdex9f2v9" timestamp="1611657199"&gt;25&lt;/key&gt;&lt;/foreign-keys&gt;&lt;ref-type name="Journal Article"&gt;17&lt;/ref-type&gt;&lt;contributors&gt;&lt;authors&gt;&lt;author&gt;Leithäuser, Boris&lt;/author&gt;&lt;author&gt;Langheinrich, Alexander C&lt;/author&gt;&lt;author&gt;Rau, Wigbert S&lt;/author&gt;&lt;author&gt;Tillmanns, Harald&lt;/author&gt;&lt;author&gt;Matthias, F Reinhard&lt;/author&gt;&lt;/authors&gt;&lt;/contributors&gt;&lt;titles&gt;&lt;title&gt;A 22-year-old woman with lower limb arteriopathy. Buerger’s disease, or methamphetamine-or cannabis-induced arteritis?&lt;/title&gt;&lt;secondary-title&gt;Heart and Vessels&lt;/secondary-title&gt;&lt;/titles&gt;&lt;periodical&gt;&lt;full-title&gt;Heart and Vessels&lt;/full-title&gt;&lt;/periodical&gt;&lt;pages&gt;39-43&lt;/pages&gt;&lt;volume&gt;20&lt;/volume&gt;&lt;number&gt;1&lt;/number&gt;&lt;dates&gt;&lt;year&gt;2005&lt;/year&gt;&lt;/dates&gt;&lt;isbn&gt;0910-8327&lt;/isbn&gt;&lt;urls&gt;&lt;/urls&gt;&lt;/record&gt;&lt;/Cite&gt;&lt;/EndNote&gt;</w:instrText>
      </w:r>
      <w:r w:rsidRPr="00C85C90">
        <w:rPr>
          <w:rFonts w:ascii="Georgia" w:eastAsia="Calibri" w:hAnsi="Georgia" w:cstheme="majorBidi"/>
          <w:color w:val="000000" w:themeColor="text1"/>
          <w:spacing w:val="-10"/>
          <w:sz w:val="24"/>
          <w:szCs w:val="24"/>
          <w:lang w:val="en"/>
        </w:rPr>
        <w:fldChar w:fldCharType="separate"/>
      </w:r>
      <w:r w:rsidRPr="00C85C90">
        <w:rPr>
          <w:rFonts w:ascii="Georgia" w:eastAsia="Calibri" w:hAnsi="Georgia" w:cstheme="majorBidi"/>
          <w:noProof/>
          <w:color w:val="000000" w:themeColor="text1"/>
          <w:spacing w:val="-10"/>
          <w:sz w:val="24"/>
          <w:szCs w:val="24"/>
          <w:lang w:val="en"/>
        </w:rPr>
        <w:t>[25]</w:t>
      </w:r>
      <w:r w:rsidRPr="00C85C90">
        <w:rPr>
          <w:rFonts w:ascii="Georgia" w:eastAsia="Calibri" w:hAnsi="Georgia" w:cstheme="majorBidi"/>
          <w:color w:val="000000" w:themeColor="text1"/>
          <w:spacing w:val="-10"/>
          <w:sz w:val="24"/>
          <w:szCs w:val="24"/>
          <w:lang w:val="en"/>
        </w:rPr>
        <w:fldChar w:fldCharType="end"/>
      </w:r>
      <w:r w:rsidRPr="00C85C90">
        <w:rPr>
          <w:rFonts w:ascii="Georgia" w:eastAsia="Calibri" w:hAnsi="Georgia" w:cstheme="majorBidi"/>
          <w:color w:val="000000" w:themeColor="text1"/>
          <w:spacing w:val="-10"/>
          <w:sz w:val="24"/>
          <w:szCs w:val="24"/>
          <w:lang w:val="en"/>
        </w:rPr>
        <w:t xml:space="preserve">. The pathological findings of specimens from </w:t>
      </w:r>
      <w:proofErr w:type="spellStart"/>
      <w:r w:rsidRPr="00C85C90">
        <w:rPr>
          <w:rFonts w:ascii="Georgia" w:eastAsia="Calibri" w:hAnsi="Georgia" w:cstheme="majorBidi"/>
          <w:color w:val="000000" w:themeColor="text1"/>
          <w:spacing w:val="-10"/>
          <w:sz w:val="24"/>
          <w:szCs w:val="24"/>
          <w:lang w:val="en"/>
        </w:rPr>
        <w:t>Buerger's</w:t>
      </w:r>
      <w:proofErr w:type="spellEnd"/>
      <w:r w:rsidRPr="00C85C90">
        <w:rPr>
          <w:rFonts w:ascii="Georgia" w:eastAsia="Calibri" w:hAnsi="Georgia" w:cstheme="majorBidi"/>
          <w:color w:val="000000" w:themeColor="text1"/>
          <w:spacing w:val="-10"/>
          <w:sz w:val="24"/>
          <w:szCs w:val="24"/>
          <w:lang w:val="en"/>
        </w:rPr>
        <w:t xml:space="preserve"> patients are different from those of other vascular patients </w:t>
      </w:r>
      <w:r w:rsidRPr="00C85C90">
        <w:rPr>
          <w:rFonts w:ascii="Georgia" w:eastAsia="Calibri" w:hAnsi="Georgia" w:cstheme="majorBidi"/>
          <w:color w:val="000000" w:themeColor="text1"/>
          <w:spacing w:val="-10"/>
          <w:sz w:val="24"/>
          <w:szCs w:val="24"/>
          <w:lang w:val="en"/>
        </w:rPr>
        <w:fldChar w:fldCharType="begin"/>
      </w:r>
      <w:r w:rsidRPr="00C85C90">
        <w:rPr>
          <w:rFonts w:ascii="Georgia" w:eastAsia="Calibri" w:hAnsi="Georgia" w:cstheme="majorBidi"/>
          <w:color w:val="000000" w:themeColor="text1"/>
          <w:spacing w:val="-10"/>
          <w:sz w:val="24"/>
          <w:szCs w:val="24"/>
          <w:lang w:val="en"/>
        </w:rPr>
        <w:instrText xml:space="preserve"> ADDIN EN.CITE &lt;EndNote&gt;&lt;Cite&gt;&lt;Author&gt;Kiruba&lt;/Author&gt;&lt;Year&gt;2020&lt;/Year&gt;&lt;RecNum&gt;26&lt;/RecNum&gt;&lt;DisplayText&gt;[26]&lt;/DisplayText&gt;&lt;record&gt;&lt;rec-number&gt;26&lt;/rec-number&gt;&lt;foreign-keys&gt;&lt;key app="EN" db-id="2a5zzeaadxese7et5dspwetua2tfdex9f2v9" timestamp="1611657199"&gt;26&lt;/key&gt;&lt;/foreign-keys&gt;&lt;ref-type name="Journal Article"&gt;17&lt;/ref-type&gt;&lt;contributors&gt;&lt;authors&gt;&lt;author&gt;Kiruba, Krithika&lt;/author&gt;&lt;author&gt;Koranga, Himadra&lt;/author&gt;&lt;author&gt;Ramaraj, Chandrasekaran&lt;/author&gt;&lt;author&gt;Takalkar, Anant A&lt;/author&gt;&lt;/authors&gt;&lt;/contributors&gt;&lt;titles&gt;&lt;title&gt;Role of risk factors, clinical features and treatment modality in early detection and management of Buerger’s disease: a study from tertiary care centre Pondicherry&lt;/title&gt;&lt;secondary-title&gt;International Surgery Journal&lt;/secondary-title&gt;&lt;/titles&gt;&lt;periodical&gt;&lt;full-title&gt;International Surgery Journal&lt;/full-title&gt;&lt;/periodical&gt;&lt;dates&gt;&lt;year&gt;2020&lt;/year&gt;&lt;/dates&gt;&lt;isbn&gt;2349-2902&lt;/isbn&gt;&lt;urls&gt;&lt;/urls&gt;&lt;/record&gt;&lt;/Cite&gt;&lt;/EndNote&gt;</w:instrText>
      </w:r>
      <w:r w:rsidRPr="00C85C90">
        <w:rPr>
          <w:rFonts w:ascii="Georgia" w:eastAsia="Calibri" w:hAnsi="Georgia" w:cstheme="majorBidi"/>
          <w:color w:val="000000" w:themeColor="text1"/>
          <w:spacing w:val="-10"/>
          <w:sz w:val="24"/>
          <w:szCs w:val="24"/>
          <w:lang w:val="en"/>
        </w:rPr>
        <w:fldChar w:fldCharType="separate"/>
      </w:r>
      <w:r w:rsidRPr="00C85C90">
        <w:rPr>
          <w:rFonts w:ascii="Georgia" w:eastAsia="Calibri" w:hAnsi="Georgia" w:cstheme="majorBidi"/>
          <w:noProof/>
          <w:color w:val="000000" w:themeColor="text1"/>
          <w:spacing w:val="-10"/>
          <w:sz w:val="24"/>
          <w:szCs w:val="24"/>
          <w:lang w:val="en"/>
        </w:rPr>
        <w:t>[26]</w:t>
      </w:r>
      <w:r w:rsidRPr="00C85C90">
        <w:rPr>
          <w:rFonts w:ascii="Georgia" w:eastAsia="Calibri" w:hAnsi="Georgia" w:cstheme="majorBidi"/>
          <w:color w:val="000000" w:themeColor="text1"/>
          <w:spacing w:val="-10"/>
          <w:sz w:val="24"/>
          <w:szCs w:val="24"/>
          <w:lang w:val="en"/>
        </w:rPr>
        <w:fldChar w:fldCharType="end"/>
      </w:r>
      <w:r w:rsidRPr="00C85C90">
        <w:rPr>
          <w:rFonts w:ascii="Georgia" w:eastAsia="Calibri" w:hAnsi="Georgia" w:cstheme="majorBidi"/>
          <w:color w:val="000000" w:themeColor="text1"/>
          <w:spacing w:val="-10"/>
          <w:sz w:val="24"/>
          <w:szCs w:val="24"/>
          <w:lang w:val="en"/>
        </w:rPr>
        <w:t xml:space="preserve">. Thus, </w:t>
      </w:r>
      <w:proofErr w:type="spellStart"/>
      <w:r w:rsidRPr="00C85C90">
        <w:rPr>
          <w:rFonts w:ascii="Georgia" w:eastAsia="Calibri" w:hAnsi="Georgia" w:cstheme="majorBidi"/>
          <w:color w:val="000000" w:themeColor="text1"/>
          <w:spacing w:val="-10"/>
          <w:sz w:val="24"/>
          <w:szCs w:val="24"/>
          <w:lang w:val="en"/>
        </w:rPr>
        <w:t>Buerger’s</w:t>
      </w:r>
      <w:proofErr w:type="spellEnd"/>
      <w:r w:rsidRPr="00C85C90">
        <w:rPr>
          <w:rFonts w:ascii="Georgia" w:eastAsia="Calibri" w:hAnsi="Georgia" w:cstheme="majorBidi"/>
          <w:color w:val="000000" w:themeColor="text1"/>
          <w:spacing w:val="-10"/>
          <w:sz w:val="24"/>
          <w:szCs w:val="24"/>
          <w:lang w:val="en"/>
        </w:rPr>
        <w:t xml:space="preserve"> disease can be differentiated from atherosclerosis, idiopathic arterial thrombosis, or vasculitis. The pathological stages of </w:t>
      </w:r>
      <w:proofErr w:type="spellStart"/>
      <w:r w:rsidRPr="00C85C90">
        <w:rPr>
          <w:rFonts w:ascii="Georgia" w:eastAsia="Calibri" w:hAnsi="Georgia" w:cstheme="majorBidi"/>
          <w:color w:val="000000" w:themeColor="text1"/>
          <w:spacing w:val="-10"/>
          <w:sz w:val="24"/>
          <w:szCs w:val="24"/>
          <w:lang w:val="en"/>
        </w:rPr>
        <w:t>Buerger’s</w:t>
      </w:r>
      <w:proofErr w:type="spellEnd"/>
      <w:r w:rsidRPr="00C85C90">
        <w:rPr>
          <w:rFonts w:ascii="Georgia" w:eastAsia="Calibri" w:hAnsi="Georgia" w:cstheme="majorBidi"/>
          <w:color w:val="000000" w:themeColor="text1"/>
          <w:spacing w:val="-10"/>
          <w:sz w:val="24"/>
          <w:szCs w:val="24"/>
          <w:lang w:val="en"/>
        </w:rPr>
        <w:t xml:space="preserve"> disease can be categorized into acute, </w:t>
      </w:r>
      <w:r w:rsidRPr="00C85C90">
        <w:rPr>
          <w:rFonts w:ascii="Georgia" w:eastAsia="Calibri" w:hAnsi="Georgia" w:cstheme="majorBidi"/>
          <w:color w:val="000000" w:themeColor="text1"/>
          <w:spacing w:val="-10"/>
          <w:sz w:val="24"/>
          <w:szCs w:val="24"/>
        </w:rPr>
        <w:t>intermediate</w:t>
      </w:r>
      <w:r w:rsidR="0014180A">
        <w:rPr>
          <w:rFonts w:ascii="Georgia" w:eastAsia="Calibri" w:hAnsi="Georgia" w:cstheme="majorBidi"/>
          <w:color w:val="000000" w:themeColor="text1"/>
          <w:spacing w:val="-10"/>
          <w:sz w:val="24"/>
          <w:szCs w:val="24"/>
        </w:rPr>
        <w:t>,</w:t>
      </w:r>
      <w:r w:rsidRPr="00C85C90">
        <w:rPr>
          <w:rFonts w:ascii="Georgia" w:eastAsia="Calibri" w:hAnsi="Georgia" w:cstheme="majorBidi"/>
          <w:color w:val="000000" w:themeColor="text1"/>
          <w:spacing w:val="-10"/>
          <w:sz w:val="24"/>
          <w:szCs w:val="24"/>
        </w:rPr>
        <w:t xml:space="preserve"> or </w:t>
      </w:r>
      <w:proofErr w:type="spellStart"/>
      <w:r w:rsidRPr="00C85C90">
        <w:rPr>
          <w:rFonts w:ascii="Georgia" w:eastAsia="Calibri" w:hAnsi="Georgia" w:cstheme="majorBidi"/>
          <w:color w:val="000000" w:themeColor="text1"/>
          <w:spacing w:val="-10"/>
          <w:sz w:val="24"/>
          <w:szCs w:val="24"/>
        </w:rPr>
        <w:t>subacute</w:t>
      </w:r>
      <w:proofErr w:type="spellEnd"/>
      <w:r w:rsidRPr="00C85C90">
        <w:rPr>
          <w:rFonts w:ascii="Georgia" w:eastAsia="Calibri" w:hAnsi="Georgia" w:cstheme="majorBidi"/>
          <w:color w:val="000000" w:themeColor="text1"/>
          <w:spacing w:val="-10"/>
          <w:sz w:val="24"/>
          <w:szCs w:val="24"/>
        </w:rPr>
        <w:t xml:space="preserve">, </w:t>
      </w:r>
      <w:r w:rsidRPr="00C85C90">
        <w:rPr>
          <w:rFonts w:ascii="Georgia" w:eastAsia="Calibri" w:hAnsi="Georgia" w:cstheme="majorBidi"/>
          <w:color w:val="000000" w:themeColor="text1"/>
          <w:spacing w:val="-10"/>
          <w:sz w:val="24"/>
          <w:szCs w:val="24"/>
          <w:lang w:val="en"/>
        </w:rPr>
        <w:t xml:space="preserve">and chronic stages </w:t>
      </w:r>
      <w:r w:rsidRPr="00C85C90">
        <w:rPr>
          <w:rFonts w:ascii="Georgia" w:eastAsia="Calibri" w:hAnsi="Georgia" w:cstheme="majorBidi"/>
          <w:color w:val="000000" w:themeColor="text1"/>
          <w:spacing w:val="-10"/>
          <w:sz w:val="24"/>
          <w:szCs w:val="24"/>
          <w:lang w:val="en"/>
        </w:rPr>
        <w:fldChar w:fldCharType="begin"/>
      </w:r>
      <w:r w:rsidRPr="00C85C90">
        <w:rPr>
          <w:rFonts w:ascii="Georgia" w:eastAsia="Calibri" w:hAnsi="Georgia" w:cstheme="majorBidi"/>
          <w:color w:val="000000" w:themeColor="text1"/>
          <w:spacing w:val="-10"/>
          <w:sz w:val="24"/>
          <w:szCs w:val="24"/>
          <w:lang w:val="en"/>
        </w:rPr>
        <w:instrText xml:space="preserve"> ADDIN EN.CITE &lt;EndNote&gt;&lt;Cite&gt;&lt;Author&gt;Modaghegh&lt;/Author&gt;&lt;Year&gt;2016&lt;/Year&gt;&lt;RecNum&gt;27&lt;/RecNum&gt;&lt;DisplayText&gt;[27]&lt;/DisplayText&gt;&lt;record&gt;&lt;rec-number&gt;27&lt;/rec-number&gt;&lt;foreign-keys&gt;&lt;key app="EN" db-id="2a5zzeaadxese7et5dspwetua2tfdex9f2v9" timestamp="1611657199"&gt;27&lt;/key&gt;&lt;/foreign-keys&gt;&lt;ref-type name="Journal Article"&gt;17&lt;/ref-type&gt;&lt;contributors&gt;&lt;authors&gt;&lt;author&gt;Modaghegh, Mohammad Hadi Saeed&lt;/author&gt;&lt;author&gt;Ravari, Hassan&lt;/author&gt;&lt;author&gt;Haghighi, Mohammad Zare&lt;/author&gt;&lt;author&gt;Rajabnejad, Ata’ollah&lt;/author&gt;&lt;/authors&gt;&lt;/contributors&gt;&lt;titles&gt;&lt;title&gt;Effect of folic acid therapy on homocysteine level in patients with atherosclerosis or Buerger’s disease and in healthy individuals: a clinical trial&lt;/title&gt;&lt;secondary-title&gt;Electronic Physician&lt;/secondary-title&gt;&lt;/titles&gt;&lt;periodical&gt;&lt;full-title&gt;Electronic Physician&lt;/full-title&gt;&lt;/periodical&gt;&lt;pages&gt;3138&lt;/pages&gt;&lt;volume&gt;8&lt;/volume&gt;&lt;number&gt;10&lt;/number&gt;&lt;dates&gt;&lt;year&gt;2016&lt;/year&gt;&lt;/dates&gt;&lt;urls&gt;&lt;/urls&gt;&lt;/record&gt;&lt;/Cite&gt;&lt;/EndNote&gt;</w:instrText>
      </w:r>
      <w:r w:rsidRPr="00C85C90">
        <w:rPr>
          <w:rFonts w:ascii="Georgia" w:eastAsia="Calibri" w:hAnsi="Georgia" w:cstheme="majorBidi"/>
          <w:color w:val="000000" w:themeColor="text1"/>
          <w:spacing w:val="-10"/>
          <w:sz w:val="24"/>
          <w:szCs w:val="24"/>
          <w:lang w:val="en"/>
        </w:rPr>
        <w:fldChar w:fldCharType="separate"/>
      </w:r>
      <w:r w:rsidRPr="00C85C90">
        <w:rPr>
          <w:rFonts w:ascii="Georgia" w:eastAsia="Calibri" w:hAnsi="Georgia" w:cstheme="majorBidi"/>
          <w:noProof/>
          <w:color w:val="000000" w:themeColor="text1"/>
          <w:spacing w:val="-10"/>
          <w:sz w:val="24"/>
          <w:szCs w:val="24"/>
          <w:lang w:val="en"/>
        </w:rPr>
        <w:t>[27]</w:t>
      </w:r>
      <w:r w:rsidRPr="00C85C90">
        <w:rPr>
          <w:rFonts w:ascii="Georgia" w:eastAsia="Calibri" w:hAnsi="Georgia" w:cstheme="majorBidi"/>
          <w:color w:val="000000" w:themeColor="text1"/>
          <w:spacing w:val="-10"/>
          <w:sz w:val="24"/>
          <w:szCs w:val="24"/>
          <w:lang w:val="en"/>
        </w:rPr>
        <w:fldChar w:fldCharType="end"/>
      </w:r>
      <w:r w:rsidRPr="00C85C90">
        <w:rPr>
          <w:rFonts w:ascii="Georgia" w:eastAsia="Calibri" w:hAnsi="Georgia" w:cstheme="majorBidi"/>
          <w:color w:val="000000" w:themeColor="text1"/>
          <w:spacing w:val="-10"/>
          <w:sz w:val="24"/>
          <w:szCs w:val="24"/>
          <w:lang w:val="en"/>
        </w:rPr>
        <w:t xml:space="preserve">. Acute phase lesions include inflammatory thrombosis with a low rate of vascular wall inflammation, </w:t>
      </w:r>
      <w:proofErr w:type="spellStart"/>
      <w:r w:rsidRPr="00C85C90">
        <w:rPr>
          <w:rFonts w:ascii="Georgia" w:eastAsia="Calibri" w:hAnsi="Georgia" w:cstheme="majorBidi"/>
          <w:color w:val="000000" w:themeColor="text1"/>
          <w:spacing w:val="-10"/>
          <w:sz w:val="24"/>
          <w:szCs w:val="24"/>
          <w:lang w:val="en"/>
        </w:rPr>
        <w:t>polymorphonuclear</w:t>
      </w:r>
      <w:proofErr w:type="spellEnd"/>
      <w:r w:rsidRPr="00C85C90">
        <w:rPr>
          <w:rFonts w:ascii="Georgia" w:eastAsia="Calibri" w:hAnsi="Georgia" w:cstheme="majorBidi"/>
          <w:color w:val="000000" w:themeColor="text1"/>
          <w:spacing w:val="-10"/>
          <w:sz w:val="24"/>
          <w:szCs w:val="24"/>
          <w:lang w:val="en"/>
        </w:rPr>
        <w:t xml:space="preserve"> leukocytes, and multinucleated giant cells. A progressive thrombus can be seen in the </w:t>
      </w:r>
      <w:r w:rsidRPr="00C85C90">
        <w:rPr>
          <w:rFonts w:ascii="Georgia" w:eastAsia="Calibri" w:hAnsi="Georgia" w:cstheme="majorBidi"/>
          <w:color w:val="000000" w:themeColor="text1"/>
          <w:spacing w:val="-10"/>
          <w:sz w:val="24"/>
          <w:szCs w:val="24"/>
        </w:rPr>
        <w:t>intermediate</w:t>
      </w:r>
      <w:r w:rsidRPr="00C85C90">
        <w:rPr>
          <w:rFonts w:ascii="Georgia" w:eastAsia="Calibri" w:hAnsi="Georgia" w:cstheme="majorBidi"/>
          <w:color w:val="000000" w:themeColor="text1"/>
          <w:spacing w:val="-10"/>
          <w:sz w:val="24"/>
          <w:szCs w:val="24"/>
          <w:lang w:val="en"/>
        </w:rPr>
        <w:t xml:space="preserve"> stage </w:t>
      </w:r>
      <w:r w:rsidRPr="00C85C90">
        <w:rPr>
          <w:rFonts w:ascii="Georgia" w:eastAsia="Calibri" w:hAnsi="Georgia" w:cstheme="majorBidi"/>
          <w:color w:val="000000" w:themeColor="text1"/>
          <w:spacing w:val="-10"/>
          <w:sz w:val="24"/>
          <w:szCs w:val="24"/>
          <w:lang w:val="en"/>
        </w:rPr>
        <w:fldChar w:fldCharType="begin"/>
      </w:r>
      <w:r w:rsidRPr="00C85C90">
        <w:rPr>
          <w:rFonts w:ascii="Georgia" w:eastAsia="Calibri" w:hAnsi="Georgia" w:cstheme="majorBidi"/>
          <w:color w:val="000000" w:themeColor="text1"/>
          <w:spacing w:val="-10"/>
          <w:sz w:val="24"/>
          <w:szCs w:val="24"/>
          <w:lang w:val="en"/>
        </w:rPr>
        <w:instrText xml:space="preserve"> ADDIN EN.CITE &lt;EndNote&gt;&lt;Cite&gt;&lt;Author&gt;Kobayashi&lt;/Author&gt;&lt;Year&gt;2014&lt;/Year&gt;&lt;RecNum&gt;17&lt;/RecNum&gt;&lt;DisplayText&gt;[17]&lt;/DisplayText&gt;&lt;record&gt;&lt;rec-number&gt;17&lt;/rec-number&gt;&lt;foreign-keys&gt;&lt;key app="EN" db-id="2a5zzeaadxese7et5dspwetua2tfdex9f2v9" timestamp="1611657199"&gt;17&lt;/key&gt;&lt;/foreign-keys&gt;&lt;ref-type name="Journal Article"&gt;17&lt;/ref-type&gt;&lt;contributors&gt;&lt;authors&gt;&lt;author&gt;Kobayashi, Masayoshi&lt;/author&gt;&lt;author&gt;Sugimoto, Masayuki&lt;/author&gt;&lt;author&gt;Komori, Kimihiro&lt;/author&gt;&lt;/authors&gt;&lt;/contributors&gt;&lt;titles&gt;&lt;title&gt;Endarteritis obliterans in the pathogenesis of Buerger’s disease from the pathological and immunohistochemical points of view&lt;/title&gt;&lt;secondary-title&gt;Circulation Journal&lt;/secondary-title&gt;&lt;/titles&gt;&lt;periodical&gt;&lt;full-title&gt;Circulation Journal&lt;/full-title&gt;&lt;/periodical&gt;&lt;pages&gt;CJ-14-0656&lt;/pages&gt;&lt;dates&gt;&lt;year&gt;2014&lt;/year&gt;&lt;/dates&gt;&lt;isbn&gt;1346-9843&lt;/isbn&gt;&lt;urls&gt;&lt;/urls&gt;&lt;/record&gt;&lt;/Cite&gt;&lt;/EndNote&gt;</w:instrText>
      </w:r>
      <w:r w:rsidRPr="00C85C90">
        <w:rPr>
          <w:rFonts w:ascii="Georgia" w:eastAsia="Calibri" w:hAnsi="Georgia" w:cstheme="majorBidi"/>
          <w:color w:val="000000" w:themeColor="text1"/>
          <w:spacing w:val="-10"/>
          <w:sz w:val="24"/>
          <w:szCs w:val="24"/>
          <w:lang w:val="en"/>
        </w:rPr>
        <w:fldChar w:fldCharType="separate"/>
      </w:r>
      <w:r w:rsidRPr="00C85C90">
        <w:rPr>
          <w:rFonts w:ascii="Georgia" w:eastAsia="Calibri" w:hAnsi="Georgia" w:cstheme="majorBidi"/>
          <w:noProof/>
          <w:color w:val="000000" w:themeColor="text1"/>
          <w:spacing w:val="-10"/>
          <w:sz w:val="24"/>
          <w:szCs w:val="24"/>
          <w:lang w:val="en"/>
        </w:rPr>
        <w:t>[17]</w:t>
      </w:r>
      <w:r w:rsidRPr="00C85C90">
        <w:rPr>
          <w:rFonts w:ascii="Georgia" w:eastAsia="Calibri" w:hAnsi="Georgia" w:cstheme="majorBidi"/>
          <w:color w:val="000000" w:themeColor="text1"/>
          <w:spacing w:val="-10"/>
          <w:sz w:val="24"/>
          <w:szCs w:val="24"/>
          <w:lang w:val="en"/>
        </w:rPr>
        <w:fldChar w:fldCharType="end"/>
      </w:r>
      <w:r w:rsidRPr="00C85C90">
        <w:rPr>
          <w:rFonts w:ascii="Georgia" w:eastAsia="Calibri" w:hAnsi="Georgia" w:cstheme="majorBidi"/>
          <w:color w:val="000000" w:themeColor="text1"/>
          <w:spacing w:val="-10"/>
          <w:sz w:val="24"/>
          <w:szCs w:val="24"/>
          <w:lang w:val="en"/>
        </w:rPr>
        <w:t>. In the chronic stage, only thrombosis and fibrosis will be observed</w:t>
      </w:r>
      <w:r w:rsidRPr="00C85C90" w:rsidDel="009F30AB">
        <w:rPr>
          <w:rFonts w:ascii="Georgia" w:eastAsia="Calibri" w:hAnsi="Georgia" w:cstheme="majorBidi"/>
          <w:color w:val="000000" w:themeColor="text1"/>
          <w:spacing w:val="-10"/>
          <w:sz w:val="24"/>
          <w:szCs w:val="24"/>
          <w:lang w:val="en"/>
        </w:rPr>
        <w:t xml:space="preserve"> </w:t>
      </w:r>
      <w:r w:rsidRPr="00C85C90">
        <w:rPr>
          <w:rFonts w:ascii="Georgia" w:eastAsia="Calibri" w:hAnsi="Georgia" w:cstheme="majorBidi"/>
          <w:color w:val="000000" w:themeColor="text1"/>
          <w:spacing w:val="-10"/>
          <w:sz w:val="24"/>
          <w:szCs w:val="24"/>
          <w:lang w:val="en"/>
        </w:rPr>
        <w:fldChar w:fldCharType="begin"/>
      </w:r>
      <w:r w:rsidRPr="00C85C90">
        <w:rPr>
          <w:rFonts w:ascii="Georgia" w:eastAsia="Calibri" w:hAnsi="Georgia" w:cstheme="majorBidi"/>
          <w:color w:val="000000" w:themeColor="text1"/>
          <w:spacing w:val="-10"/>
          <w:sz w:val="24"/>
          <w:szCs w:val="24"/>
          <w:lang w:val="en"/>
        </w:rPr>
        <w:instrText xml:space="preserve"> ADDIN EN.CITE &lt;EndNote&gt;&lt;Cite&gt;&lt;Author&gt;Buerger&lt;/Author&gt;&lt;Year&gt;2009&lt;/Year&gt;&lt;RecNum&gt;28&lt;/RecNum&gt;&lt;DisplayText&gt;[28]&lt;/DisplayText&gt;&lt;record&gt;&lt;rec-number&gt;28&lt;/rec-number&gt;&lt;foreign-keys&gt;&lt;key app="EN" db-id="2a5zzeaadxese7et5dspwetua2tfdex9f2v9" timestamp="1611657199"&gt;28&lt;/key&gt;&lt;/foreign-keys&gt;&lt;ref-type name="Journal Article"&gt;17&lt;/ref-type&gt;&lt;contributors&gt;&lt;authors&gt;&lt;author&gt;Buerger, Leo&lt;/author&gt;&lt;/authors&gt;&lt;/contributors&gt;&lt;titles&gt;&lt;title&gt;Landmark Publication from The American Journal of the Medical Sciences: Thrombo-Angiitis Obliterans: A Study of the Vascular Lesions Leading to Presenile Spontaneous Gangrene1&lt;/title&gt;&lt;secondary-title&gt;The American journal of the medical sciences&lt;/secondary-title&gt;&lt;/titles&gt;&lt;periodical&gt;&lt;full-title&gt;The American journal of the medical sciences&lt;/full-title&gt;&lt;/periodical&gt;&lt;pages&gt;274-284&lt;/pages&gt;&lt;volume&gt;337&lt;/volume&gt;&lt;number&gt;4&lt;/number&gt;&lt;dates&gt;&lt;year&gt;2009&lt;/year&gt;&lt;/dates&gt;&lt;isbn&gt;0002-9629&lt;/isbn&gt;&lt;urls&gt;&lt;/urls&gt;&lt;/record&gt;&lt;/Cite&gt;&lt;/EndNote&gt;</w:instrText>
      </w:r>
      <w:r w:rsidRPr="00C85C90">
        <w:rPr>
          <w:rFonts w:ascii="Georgia" w:eastAsia="Calibri" w:hAnsi="Georgia" w:cstheme="majorBidi"/>
          <w:color w:val="000000" w:themeColor="text1"/>
          <w:spacing w:val="-10"/>
          <w:sz w:val="24"/>
          <w:szCs w:val="24"/>
          <w:lang w:val="en"/>
        </w:rPr>
        <w:fldChar w:fldCharType="separate"/>
      </w:r>
      <w:r w:rsidRPr="00C85C90">
        <w:rPr>
          <w:rFonts w:ascii="Georgia" w:eastAsia="Calibri" w:hAnsi="Georgia" w:cstheme="majorBidi"/>
          <w:noProof/>
          <w:color w:val="000000" w:themeColor="text1"/>
          <w:spacing w:val="-10"/>
          <w:sz w:val="24"/>
          <w:szCs w:val="24"/>
          <w:lang w:val="en"/>
        </w:rPr>
        <w:t>[28]</w:t>
      </w:r>
      <w:r w:rsidRPr="00C85C90">
        <w:rPr>
          <w:rFonts w:ascii="Georgia" w:eastAsia="Calibri" w:hAnsi="Georgia" w:cstheme="majorBidi"/>
          <w:color w:val="000000" w:themeColor="text1"/>
          <w:spacing w:val="-10"/>
          <w:sz w:val="24"/>
          <w:szCs w:val="24"/>
          <w:lang w:val="en"/>
        </w:rPr>
        <w:fldChar w:fldCharType="end"/>
      </w:r>
      <w:r w:rsidRPr="00C85C90">
        <w:rPr>
          <w:rFonts w:ascii="Georgia" w:eastAsia="Calibri" w:hAnsi="Georgia" w:cstheme="majorBidi"/>
          <w:color w:val="000000" w:themeColor="text1"/>
          <w:spacing w:val="-10"/>
          <w:sz w:val="24"/>
          <w:szCs w:val="24"/>
          <w:lang w:val="en"/>
        </w:rPr>
        <w:t>.</w:t>
      </w:r>
    </w:p>
    <w:p w:rsidR="00892F6F" w:rsidRPr="00C85C90" w:rsidRDefault="00892F6F" w:rsidP="007E04BF">
      <w:pPr>
        <w:bidi w:val="0"/>
        <w:spacing w:after="0" w:line="240" w:lineRule="auto"/>
        <w:ind w:firstLine="360"/>
        <w:jc w:val="both"/>
        <w:rPr>
          <w:rFonts w:ascii="Georgia" w:eastAsia="Calibri" w:hAnsi="Georgia" w:cstheme="majorBidi"/>
          <w:color w:val="000000" w:themeColor="text1"/>
          <w:spacing w:val="-10"/>
          <w:sz w:val="24"/>
          <w:szCs w:val="24"/>
          <w:lang w:val="en"/>
        </w:rPr>
      </w:pPr>
    </w:p>
    <w:p w:rsidR="000D65CE" w:rsidRPr="00C85C90" w:rsidRDefault="000D65CE" w:rsidP="007E04BF">
      <w:pPr>
        <w:shd w:val="clear" w:color="auto" w:fill="FFC000"/>
        <w:bidi w:val="0"/>
        <w:spacing w:after="0" w:line="240" w:lineRule="auto"/>
        <w:ind w:firstLine="360"/>
        <w:jc w:val="both"/>
        <w:rPr>
          <w:rFonts w:ascii="Georgia" w:eastAsia="Times New Roman" w:hAnsi="Georgia" w:cs="Times New Roman"/>
          <w:b/>
          <w:bCs/>
          <w:color w:val="000000" w:themeColor="text1"/>
          <w:spacing w:val="-10"/>
          <w:kern w:val="36"/>
          <w:sz w:val="24"/>
          <w:szCs w:val="24"/>
        </w:rPr>
      </w:pPr>
      <w:r w:rsidRPr="00C85C90">
        <w:rPr>
          <w:rFonts w:ascii="Georgia" w:eastAsia="Times New Roman" w:hAnsi="Georgia" w:cs="Times New Roman"/>
          <w:b/>
          <w:bCs/>
          <w:color w:val="000000" w:themeColor="text1"/>
          <w:spacing w:val="-10"/>
          <w:kern w:val="36"/>
          <w:sz w:val="24"/>
          <w:szCs w:val="24"/>
        </w:rPr>
        <w:t>7. Diagnostic criteria</w:t>
      </w:r>
    </w:p>
    <w:p w:rsidR="000D65CE" w:rsidRPr="00C85C90" w:rsidRDefault="000D65CE" w:rsidP="007E04BF">
      <w:pPr>
        <w:bidi w:val="0"/>
        <w:spacing w:after="0" w:line="240" w:lineRule="auto"/>
        <w:ind w:firstLine="360"/>
        <w:jc w:val="both"/>
        <w:rPr>
          <w:rFonts w:ascii="Georgia" w:hAnsi="Georgia" w:cstheme="majorBidi"/>
          <w:color w:val="000000" w:themeColor="text1"/>
          <w:spacing w:val="-10"/>
          <w:sz w:val="24"/>
          <w:szCs w:val="24"/>
        </w:rPr>
      </w:pPr>
      <w:r w:rsidRPr="00C85C90">
        <w:rPr>
          <w:rFonts w:ascii="Georgia" w:hAnsi="Georgia" w:cstheme="majorBidi"/>
          <w:color w:val="000000" w:themeColor="text1"/>
          <w:spacing w:val="-10"/>
          <w:sz w:val="24"/>
          <w:szCs w:val="24"/>
        </w:rPr>
        <w:t xml:space="preserve">The diagnosis of </w:t>
      </w:r>
      <w:proofErr w:type="spellStart"/>
      <w:r w:rsidRPr="00C85C90">
        <w:rPr>
          <w:rFonts w:ascii="Georgia" w:hAnsi="Georgia" w:cstheme="majorBidi"/>
          <w:color w:val="000000" w:themeColor="text1"/>
          <w:spacing w:val="-10"/>
          <w:sz w:val="24"/>
          <w:szCs w:val="24"/>
        </w:rPr>
        <w:t>Buerger's</w:t>
      </w:r>
      <w:proofErr w:type="spellEnd"/>
      <w:r w:rsidRPr="00C85C90">
        <w:rPr>
          <w:rFonts w:ascii="Georgia" w:hAnsi="Georgia" w:cstheme="majorBidi"/>
          <w:color w:val="000000" w:themeColor="text1"/>
          <w:spacing w:val="-10"/>
          <w:sz w:val="24"/>
          <w:szCs w:val="24"/>
        </w:rPr>
        <w:t xml:space="preserve"> disease is mainly based on clinical criteria. For instance, the </w:t>
      </w:r>
      <w:proofErr w:type="spellStart"/>
      <w:r w:rsidRPr="00C85C90">
        <w:rPr>
          <w:rFonts w:ascii="Georgia" w:hAnsi="Georgia" w:cstheme="majorBidi"/>
          <w:color w:val="000000" w:themeColor="text1"/>
          <w:spacing w:val="-10"/>
          <w:sz w:val="24"/>
          <w:szCs w:val="24"/>
        </w:rPr>
        <w:t>Shionoya</w:t>
      </w:r>
      <w:proofErr w:type="spellEnd"/>
      <w:r w:rsidRPr="00C85C90">
        <w:rPr>
          <w:rFonts w:ascii="Georgia" w:hAnsi="Georgia" w:cstheme="majorBidi"/>
          <w:color w:val="000000" w:themeColor="text1"/>
          <w:spacing w:val="-10"/>
          <w:sz w:val="24"/>
          <w:szCs w:val="24"/>
        </w:rPr>
        <w:t xml:space="preserve"> criteria include the history of smoking, the onset of disease before the age of 50, </w:t>
      </w:r>
      <w:proofErr w:type="spellStart"/>
      <w:r w:rsidRPr="00C85C90">
        <w:rPr>
          <w:rFonts w:ascii="Georgia" w:hAnsi="Georgia" w:cstheme="majorBidi"/>
          <w:color w:val="000000" w:themeColor="text1"/>
          <w:spacing w:val="-10"/>
          <w:sz w:val="24"/>
          <w:szCs w:val="24"/>
        </w:rPr>
        <w:t>infrapopliteal</w:t>
      </w:r>
      <w:proofErr w:type="spellEnd"/>
      <w:r w:rsidRPr="00C85C90">
        <w:rPr>
          <w:rFonts w:ascii="Georgia" w:hAnsi="Georgia" w:cstheme="majorBidi"/>
          <w:color w:val="000000" w:themeColor="text1"/>
          <w:spacing w:val="-10"/>
          <w:sz w:val="24"/>
          <w:szCs w:val="24"/>
        </w:rPr>
        <w:t xml:space="preserve"> artery disease, upper extremity involvement or migratory thrombophlebitis, and no risk factors for atherosclerosis other than smoking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&lt;EndNote&gt;&lt;Cite&gt;&lt;Author&gt;Shionoya&lt;/Author&gt;&lt;Year&gt;1998&lt;/Year&gt;&lt;RecNum&gt;29&lt;/RecNum&gt;&lt;DisplayText&gt;[29]&lt;/DisplayText&gt;&lt;record&gt;&lt;rec-number&gt;29&lt;/rec-number&gt;&lt;foreign-keys&gt;&lt;key app="EN" db-id="2a5zzeaadxese7et5dspwetua2tfdex9f2v9" timestamp="1611657199"&gt;29&lt;/key&gt;&lt;/foreign-keys&gt;&lt;ref-type name="Journal Article"&gt;17&lt;/ref-type&gt;&lt;contributors&gt;&lt;authors&gt;&lt;author&gt;Shionoya, Shigehiko&lt;/author&gt;&lt;/authors&gt;&lt;/contributors&gt;&lt;titles&gt;&lt;title&gt;Diagnostic criteria of Buerger&amp;apos;s disease&lt;/title&gt;&lt;secondary-title&gt;International journal of cardiology&lt;/secondary-title&gt;&lt;/titles&gt;&lt;periodical&gt;&lt;full-title&gt;International journal of cardiology&lt;/full-title&gt;&lt;/periodical&gt;&lt;pages&gt;S243-S245&lt;/pages&gt;&lt;volume&gt;66&lt;/volume&gt;&lt;dates&gt;&lt;year&gt;1998&lt;/year&gt;&lt;/dates&gt;&lt;isbn&gt;0167-5273&lt;/isbn&gt;&lt;urls&gt;&lt;/urls&gt;&lt;/record&gt;&lt;/Cite&gt;&lt;/EndNote&gt;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[29]</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There is no specific diagnostic test and serological marker for definitive diagnosis of </w:t>
      </w:r>
      <w:proofErr w:type="spellStart"/>
      <w:r w:rsidRPr="00C85C90">
        <w:rPr>
          <w:rFonts w:ascii="Georgia" w:hAnsi="Georgia" w:cstheme="majorBidi"/>
          <w:color w:val="000000" w:themeColor="text1"/>
          <w:spacing w:val="-10"/>
          <w:sz w:val="24"/>
          <w:szCs w:val="24"/>
        </w:rPr>
        <w:t>Buerger's</w:t>
      </w:r>
      <w:proofErr w:type="spellEnd"/>
      <w:r w:rsidRPr="00C85C90">
        <w:rPr>
          <w:rFonts w:ascii="Georgia" w:hAnsi="Georgia" w:cstheme="majorBidi"/>
          <w:color w:val="000000" w:themeColor="text1"/>
          <w:spacing w:val="-10"/>
          <w:sz w:val="24"/>
          <w:szCs w:val="24"/>
        </w:rPr>
        <w:t xml:space="preserve"> disease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&lt;EndNote&gt;&lt;Cite&gt;&lt;Author&gt;Shionoya&lt;/Author&gt;&lt;Year&gt;1998&lt;/Year&gt;&lt;RecNum&gt;29&lt;/RecNum&gt;&lt;DisplayText&gt;[29]&lt;/DisplayText&gt;&lt;record&gt;&lt;rec-number&gt;29&lt;/rec-number&gt;&lt;foreign-keys&gt;&lt;key app="EN" db-id="2a5zzeaadxese7et5dspwetua2tfdex9f2v9" timestamp="1611657199"&gt;29&lt;/key&gt;&lt;/foreign-keys&gt;&lt;ref-type name="Journal Article"&gt;17&lt;/ref-type&gt;&lt;contributors&gt;&lt;authors&gt;&lt;author&gt;Shionoya, Shigehiko&lt;/author&gt;&lt;/authors&gt;&lt;/contributors&gt;&lt;titles&gt;&lt;title&gt;Diagnostic criteria of Buerger&amp;apos;s disease&lt;/title&gt;&lt;secondary-title&gt;International journal of cardiology&lt;/secondary-title&gt;&lt;/titles&gt;&lt;periodical&gt;&lt;full-title&gt;International journal of cardiology&lt;/full-title&gt;&lt;/periodical&gt;&lt;pages&gt;S243-S245&lt;/pages&gt;&lt;volume&gt;66&lt;/volume&gt;&lt;dates&gt;&lt;year&gt;1998&lt;/year&gt;&lt;/dates&gt;&lt;isbn&gt;0167-5273&lt;/isbn&gt;&lt;urls&gt;&lt;/urls&gt;&lt;/record&gt;&lt;/Cite&gt;&lt;/EndNote&gt;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[29]</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In addition to </w:t>
      </w:r>
      <w:proofErr w:type="spellStart"/>
      <w:r w:rsidRPr="00C85C90">
        <w:rPr>
          <w:rFonts w:ascii="Georgia" w:hAnsi="Georgia" w:cstheme="majorBidi"/>
          <w:color w:val="000000" w:themeColor="text1"/>
          <w:spacing w:val="-10"/>
          <w:sz w:val="24"/>
          <w:szCs w:val="24"/>
        </w:rPr>
        <w:t>Shionoya's</w:t>
      </w:r>
      <w:proofErr w:type="spellEnd"/>
      <w:r w:rsidRPr="00C85C90">
        <w:rPr>
          <w:rFonts w:ascii="Georgia" w:hAnsi="Georgia" w:cstheme="majorBidi"/>
          <w:color w:val="000000" w:themeColor="text1"/>
          <w:spacing w:val="-10"/>
          <w:sz w:val="24"/>
          <w:szCs w:val="24"/>
        </w:rPr>
        <w:t xml:space="preserve"> diagnostic criteria, Olin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&lt;EndNote&gt;&lt;Cite&gt;&lt;Author&gt;Olin&lt;/Author&gt;&lt;Year&gt;2003&lt;/Year&gt;&lt;RecNum&gt;30&lt;/RecNum&gt;&lt;DisplayText&gt;[30]&lt;/DisplayText&gt;&lt;record&gt;&lt;rec-number&gt;30&lt;/rec-number&gt;&lt;foreign-keys&gt;&lt;key app="EN" db-id="2a5zzeaadxese7et5dspwetua2tfdex9f2v9" timestamp="1611657200"&gt;30&lt;/key&gt;&lt;/foreign-keys&gt;&lt;ref-type name="Book Section"&gt;5&lt;/ref-type&gt;&lt;contributors&gt;&lt;authors&gt;&lt;author&gt;Olin, Jeffrey W&lt;/author&gt;&lt;/authors&gt;&lt;/contributors&gt;&lt;titles&gt;&lt;title&gt;Thromboangiitis obliterans (Buerger’s disease)&lt;/title&gt;&lt;secondary-title&gt;Peripheral Arterial Disease&lt;/secondary-title&gt;&lt;/titles&gt;&lt;pages&gt;303-318&lt;/pages&gt;&lt;dates&gt;&lt;year&gt;2003&lt;/year&gt;&lt;/dates&gt;&lt;publisher&gt;Springer&lt;/publisher&gt;&lt;urls&gt;&lt;/urls&gt;&lt;/record&gt;&lt;/Cite&gt;&lt;/EndNote&gt;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[30]</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Papa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&lt;EndNote&gt;&lt;Cite&gt;&lt;Author&gt;Papa&lt;/Author&gt;&lt;Year&gt;1996&lt;/Year&gt;&lt;RecNum&gt;31&lt;/RecNum&gt;&lt;DisplayText&gt;[31]&lt;/DisplayText&gt;&lt;record&gt;&lt;rec-number&gt;31&lt;/rec-number&gt;&lt;foreign-keys&gt;&lt;key app="EN" db-id="2a5zzeaadxese7et5dspwetua2tfdex9f2v9" timestamp="1611657200"&gt;31&lt;/key&gt;&lt;/foreign-keys&gt;&lt;ref-type name="Journal Article"&gt;17&lt;/ref-type&gt;&lt;contributors&gt;&lt;authors&gt;&lt;author&gt;Papa, Moshe Z&lt;/author&gt;&lt;author&gt;Rabi, Issam&lt;/author&gt;&lt;author&gt;Adar, Raphael&lt;/author&gt;&lt;/authors&gt;&lt;/contributors&gt;&lt;titles&gt;&lt;title&gt;A point scoring system for the clinical diagnosis of B uerger&amp;apos;s disease&lt;/title&gt;&lt;secondary-title&gt;European journal of vascular and endovascular surgery&lt;/secondary-title&gt;&lt;/titles&gt;&lt;periodical&gt;&lt;full-title&gt;European journal of vascular and endovascular surgery&lt;/full-title&gt;&lt;/periodical&gt;&lt;pages&gt;335-339&lt;/pages&gt;&lt;volume&gt;11&lt;/volume&gt;&lt;number&gt;3&lt;/number&gt;&lt;dates&gt;&lt;year&gt;1996&lt;/year&gt;&lt;/dates&gt;&lt;isbn&gt;1078-5884&lt;/isbn&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[31]</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and Mills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&lt;EndNote&gt;&lt;Cite&gt;&lt;Author&gt;Mills Sr&lt;/Author&gt;&lt;Year&gt;2003&lt;/Year&gt;&lt;RecNum&gt;32&lt;/RecNum&gt;&lt;DisplayText&gt;[32]&lt;/DisplayText&gt;&lt;record&gt;&lt;rec-number&gt;32&lt;/rec-number&gt;&lt;foreign-keys&gt;&lt;key app="EN" db-id="2a5zzeaadxese7et5dspwetua2tfdex9f2v9" timestamp="1611657200"&gt;32&lt;/key&gt;&lt;/foreign-keys&gt;&lt;ref-type name="Conference Proceedings"&gt;10&lt;/ref-type&gt;&lt;contributors&gt;&lt;authors&gt;&lt;author&gt;Mills Sr, Joseph L&lt;/author&gt;&lt;/authors&gt;&lt;/contributors&gt;&lt;titles&gt;&lt;title&gt;Buerger’s disease in the 21st century: diagnosis, clinical features, and therapy&lt;/title&gt;&lt;secondary-title&gt;Seminars in vascular surgery&lt;/secondary-title&gt;&lt;/titles&gt;&lt;pages&gt;179-189&lt;/pages&gt;&lt;volume&gt;16&lt;/volume&gt;&lt;number&gt;3&lt;/number&gt;&lt;dates&gt;&lt;year&gt;2003&lt;/year&gt;&lt;/dates&gt;&lt;publisher&gt;Elsevier&lt;/publisher&gt;&lt;isbn&gt;0895-7967&lt;/isbn&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[32]</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have proposed diagnostic criteria for </w:t>
      </w:r>
      <w:proofErr w:type="spellStart"/>
      <w:r w:rsidRPr="00C85C90">
        <w:rPr>
          <w:rFonts w:ascii="Georgia" w:hAnsi="Georgia" w:cstheme="majorBidi"/>
          <w:color w:val="000000" w:themeColor="text1"/>
          <w:spacing w:val="-10"/>
          <w:sz w:val="24"/>
          <w:szCs w:val="24"/>
        </w:rPr>
        <w:t>Buerger's</w:t>
      </w:r>
      <w:proofErr w:type="spellEnd"/>
      <w:r w:rsidRPr="00C85C90">
        <w:rPr>
          <w:rFonts w:ascii="Georgia" w:hAnsi="Georgia" w:cstheme="majorBidi"/>
          <w:color w:val="000000" w:themeColor="text1"/>
          <w:spacing w:val="-10"/>
          <w:sz w:val="24"/>
          <w:szCs w:val="24"/>
        </w:rPr>
        <w:t xml:space="preserve"> disease. There are differences in defining the diagnosis for </w:t>
      </w:r>
      <w:proofErr w:type="spellStart"/>
      <w:r w:rsidRPr="00C85C90">
        <w:rPr>
          <w:rFonts w:ascii="Georgia" w:hAnsi="Georgia" w:cstheme="majorBidi"/>
          <w:color w:val="000000" w:themeColor="text1"/>
          <w:spacing w:val="-10"/>
          <w:sz w:val="24"/>
          <w:szCs w:val="24"/>
        </w:rPr>
        <w:t>Buerger's</w:t>
      </w:r>
      <w:proofErr w:type="spellEnd"/>
      <w:r w:rsidRPr="00C85C90">
        <w:rPr>
          <w:rFonts w:ascii="Georgia" w:hAnsi="Georgia" w:cstheme="majorBidi"/>
          <w:color w:val="000000" w:themeColor="text1"/>
          <w:spacing w:val="-10"/>
          <w:sz w:val="24"/>
          <w:szCs w:val="24"/>
        </w:rPr>
        <w:t xml:space="preserve"> disease by these people,</w:t>
      </w:r>
      <w:r w:rsidR="0014180A">
        <w:rPr>
          <w:rFonts w:ascii="Georgia" w:hAnsi="Georgia" w:cstheme="majorBidi"/>
          <w:color w:val="000000" w:themeColor="text1"/>
          <w:spacing w:val="-10"/>
          <w:sz w:val="24"/>
          <w:szCs w:val="24"/>
        </w:rPr>
        <w:t xml:space="preserve"> </w:t>
      </w:r>
      <w:proofErr w:type="gramStart"/>
      <w:r w:rsidRPr="00C85C90">
        <w:rPr>
          <w:rFonts w:ascii="Georgia" w:hAnsi="Georgia" w:cstheme="majorBidi"/>
          <w:color w:val="000000" w:themeColor="text1"/>
          <w:spacing w:val="-10"/>
          <w:sz w:val="24"/>
          <w:szCs w:val="24"/>
        </w:rPr>
        <w:t>the is</w:t>
      </w:r>
      <w:proofErr w:type="gramEnd"/>
      <w:r w:rsidRPr="00C85C90">
        <w:rPr>
          <w:rFonts w:ascii="Georgia" w:hAnsi="Georgia" w:cstheme="majorBidi"/>
          <w:color w:val="000000" w:themeColor="text1"/>
          <w:spacing w:val="-10"/>
          <w:sz w:val="24"/>
          <w:szCs w:val="24"/>
        </w:rPr>
        <w:t xml:space="preserve"> less than 50 years in </w:t>
      </w:r>
      <w:proofErr w:type="spellStart"/>
      <w:r w:rsidRPr="00C85C90">
        <w:rPr>
          <w:rFonts w:ascii="Georgia" w:hAnsi="Georgia" w:cstheme="majorBidi"/>
          <w:color w:val="000000" w:themeColor="text1"/>
          <w:spacing w:val="-10"/>
          <w:sz w:val="24"/>
          <w:szCs w:val="24"/>
        </w:rPr>
        <w:t>Shionoya's</w:t>
      </w:r>
      <w:proofErr w:type="spellEnd"/>
      <w:r w:rsidRPr="00C85C90">
        <w:rPr>
          <w:rFonts w:ascii="Georgia" w:hAnsi="Georgia" w:cstheme="majorBidi"/>
          <w:color w:val="000000" w:themeColor="text1"/>
          <w:spacing w:val="-10"/>
          <w:sz w:val="24"/>
          <w:szCs w:val="24"/>
        </w:rPr>
        <w:t xml:space="preserve"> diagnostic criteria,</w:t>
      </w:r>
      <w:r w:rsidR="0014180A">
        <w:rPr>
          <w:rFonts w:ascii="Georgia" w:hAnsi="Georgia" w:cstheme="majorBidi"/>
          <w:color w:val="000000" w:themeColor="text1"/>
          <w:spacing w:val="-10"/>
          <w:sz w:val="24"/>
          <w:szCs w:val="24"/>
        </w:rPr>
        <w:t xml:space="preserve"> </w:t>
      </w:r>
      <w:r w:rsidRPr="00C85C90">
        <w:rPr>
          <w:rFonts w:ascii="Georgia" w:hAnsi="Georgia" w:cstheme="majorBidi"/>
          <w:color w:val="000000" w:themeColor="text1"/>
          <w:spacing w:val="-10"/>
          <w:sz w:val="24"/>
          <w:szCs w:val="24"/>
        </w:rPr>
        <w:t>less than 45 years in Olin’s diagnostic criteria.</w:t>
      </w:r>
      <w:r w:rsidR="0014180A">
        <w:rPr>
          <w:rFonts w:ascii="Georgia" w:hAnsi="Georgia" w:cstheme="majorBidi"/>
          <w:color w:val="000000" w:themeColor="text1"/>
          <w:spacing w:val="-10"/>
          <w:sz w:val="24"/>
          <w:szCs w:val="24"/>
        </w:rPr>
        <w:t xml:space="preserve"> </w:t>
      </w:r>
      <w:r w:rsidRPr="00C85C90">
        <w:rPr>
          <w:rFonts w:ascii="Georgia" w:hAnsi="Georgia" w:cstheme="majorBidi"/>
          <w:color w:val="000000" w:themeColor="text1"/>
          <w:spacing w:val="-10"/>
          <w:sz w:val="24"/>
          <w:szCs w:val="24"/>
        </w:rPr>
        <w:t xml:space="preserve">Raynaud’s phenomenon is not present in </w:t>
      </w:r>
      <w:proofErr w:type="spellStart"/>
      <w:r w:rsidRPr="00C85C90">
        <w:rPr>
          <w:rFonts w:ascii="Georgia" w:hAnsi="Georgia" w:cstheme="majorBidi"/>
          <w:color w:val="000000" w:themeColor="text1"/>
          <w:spacing w:val="-10"/>
          <w:sz w:val="24"/>
          <w:szCs w:val="24"/>
        </w:rPr>
        <w:t>Shionoya’s</w:t>
      </w:r>
      <w:proofErr w:type="spellEnd"/>
      <w:r w:rsidRPr="00C85C90">
        <w:rPr>
          <w:rFonts w:ascii="Georgia" w:hAnsi="Georgia" w:cstheme="majorBidi"/>
          <w:color w:val="000000" w:themeColor="text1"/>
          <w:spacing w:val="-10"/>
          <w:sz w:val="24"/>
          <w:szCs w:val="24"/>
        </w:rPr>
        <w:t xml:space="preserve"> and Olin’s diagnostic criteria,</w:t>
      </w:r>
      <w:r w:rsidR="0014180A">
        <w:rPr>
          <w:rFonts w:ascii="Georgia" w:hAnsi="Georgia" w:cstheme="majorBidi"/>
          <w:color w:val="000000" w:themeColor="text1"/>
          <w:spacing w:val="-10"/>
          <w:sz w:val="24"/>
          <w:szCs w:val="24"/>
        </w:rPr>
        <w:t xml:space="preserve"> </w:t>
      </w:r>
      <w:r w:rsidRPr="00C85C90">
        <w:rPr>
          <w:rFonts w:ascii="Georgia" w:hAnsi="Georgia" w:cstheme="majorBidi"/>
          <w:color w:val="000000" w:themeColor="text1"/>
          <w:spacing w:val="-10"/>
          <w:sz w:val="24"/>
          <w:szCs w:val="24"/>
        </w:rPr>
        <w:lastRenderedPageBreak/>
        <w:t xml:space="preserve">and the female sex is present as a negative criterion only in Papa’s diagnostic criteria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&lt;EndNote&gt;&lt;Cite&gt;&lt;Author&gt;Mills Sr&lt;/Author&gt;&lt;Year&gt;2003&lt;/Year&gt;&lt;RecNum&gt;32&lt;/RecNum&gt;&lt;DisplayText&gt;[30, 32]&lt;/DisplayText&gt;&lt;record&gt;&lt;rec-number&gt;32&lt;/rec-number&gt;&lt;foreign-keys&gt;&lt;key app="EN" db-id="2a5zzeaadxese7et5dspwetua2tfdex9f2v9" timestamp="1611657200"&gt;32&lt;/key&gt;&lt;/foreign-keys&gt;&lt;ref-type name="Conference Proceedings"&gt;10&lt;/ref-type&gt;&lt;contributors&gt;&lt;authors&gt;&lt;author&gt;Mills Sr, Joseph L&lt;/author&gt;&lt;/authors&gt;&lt;/contributors&gt;&lt;titles&gt;&lt;title&gt;Buerger’s disease in the 21st century: diagnosis, clinical features, and therapy&lt;/title&gt;&lt;secondary-title&gt;Seminars in vascular surgery&lt;/secondary-title&gt;&lt;/titles&gt;&lt;pages&gt;179-189&lt;/pages&gt;&lt;volume&gt;16&lt;/volume&gt;&lt;number&gt;3&lt;/number&gt;&lt;dates&gt;&lt;year&gt;2003&lt;/year&gt;&lt;/dates&gt;&lt;publisher&gt;Elsevier&lt;/publisher&gt;&lt;isbn&gt;0895-7967&lt;/isbn&gt;&lt;urls&gt;&lt;/urls&gt;&lt;/record&gt;&lt;/Cite&gt;&lt;Cite&gt;&lt;Author&gt;Olin&lt;/Author&gt;&lt;Year&gt;2003&lt;/Year&gt;&lt;RecNum&gt;30&lt;/RecNum&gt;&lt;record&gt;&lt;rec-number&gt;30&lt;/rec-number&gt;&lt;foreign-keys&gt;&lt;key app="EN" db-id="2a5zzeaadxese7et5dspwetua2tfdex9f2v9" timestamp="1611657200"&gt;30&lt;/key&gt;&lt;/foreign-keys&gt;&lt;ref-type name="Book Section"&gt;5&lt;/ref-type&gt;&lt;contributors&gt;&lt;authors&gt;&lt;author&gt;Olin, Jeffrey W&lt;/author&gt;&lt;/authors&gt;&lt;/contributors&gt;&lt;titles&gt;&lt;title&gt;Thromboangiitis obliterans (Buerger’s disease)&lt;/title&gt;&lt;secondary-title&gt;Peripheral Arterial Disease&lt;/secondary-title&gt;&lt;/titles&gt;&lt;pages&gt;303-318&lt;/pages&gt;&lt;dates&gt;&lt;year&gt;2003&lt;/year&gt;&lt;/dates&gt;&lt;publisher&gt;Springer&lt;/publisher&gt;&lt;urls&gt;&lt;/urls&gt;&lt;/record&gt;&lt;/Cite&gt;&lt;/EndNote&gt;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[30, 32]</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w:t>
      </w:r>
    </w:p>
    <w:p w:rsidR="00892F6F" w:rsidRPr="00C85C90" w:rsidRDefault="00892F6F" w:rsidP="007E04BF">
      <w:pPr>
        <w:bidi w:val="0"/>
        <w:spacing w:after="0" w:line="240" w:lineRule="auto"/>
        <w:ind w:firstLine="360"/>
        <w:jc w:val="both"/>
        <w:rPr>
          <w:rFonts w:ascii="Georgia" w:hAnsi="Georgia" w:cstheme="majorBidi"/>
          <w:color w:val="000000" w:themeColor="text1"/>
          <w:spacing w:val="-10"/>
          <w:sz w:val="24"/>
          <w:szCs w:val="24"/>
        </w:rPr>
      </w:pPr>
    </w:p>
    <w:p w:rsidR="000D65CE" w:rsidRPr="00C85C90" w:rsidRDefault="000D65CE" w:rsidP="007E04BF">
      <w:pPr>
        <w:shd w:val="clear" w:color="auto" w:fill="FFC000"/>
        <w:bidi w:val="0"/>
        <w:spacing w:after="0" w:line="240" w:lineRule="auto"/>
        <w:ind w:firstLine="360"/>
        <w:jc w:val="both"/>
        <w:rPr>
          <w:rFonts w:ascii="Georgia" w:eastAsia="Calibri" w:hAnsi="Georgia" w:cs="Times New Roman"/>
          <w:b/>
          <w:bCs/>
          <w:color w:val="000000" w:themeColor="text1"/>
          <w:spacing w:val="-10"/>
          <w:sz w:val="24"/>
          <w:szCs w:val="24"/>
        </w:rPr>
      </w:pPr>
      <w:r w:rsidRPr="00C85C90">
        <w:rPr>
          <w:rFonts w:ascii="Georgia" w:eastAsia="Times New Roman" w:hAnsi="Georgia" w:cs="Times New Roman"/>
          <w:b/>
          <w:bCs/>
          <w:color w:val="000000" w:themeColor="text1"/>
          <w:spacing w:val="-10"/>
          <w:kern w:val="36"/>
          <w:sz w:val="24"/>
          <w:szCs w:val="24"/>
        </w:rPr>
        <w:t>8. Clinical presentations</w:t>
      </w:r>
      <w:r w:rsidRPr="00C85C90">
        <w:rPr>
          <w:rFonts w:ascii="Georgia" w:eastAsia="Calibri" w:hAnsi="Georgia" w:cstheme="majorBidi"/>
          <w:b/>
          <w:bCs/>
          <w:color w:val="000000" w:themeColor="text1"/>
          <w:spacing w:val="-10"/>
          <w:sz w:val="24"/>
          <w:szCs w:val="24"/>
          <w:lang w:val="en"/>
        </w:rPr>
        <w:t xml:space="preserve"> </w:t>
      </w:r>
    </w:p>
    <w:p w:rsidR="000D65CE" w:rsidRPr="00C85C90" w:rsidRDefault="000D65CE" w:rsidP="007E04BF">
      <w:pPr>
        <w:bidi w:val="0"/>
        <w:spacing w:after="0" w:line="240" w:lineRule="auto"/>
        <w:ind w:firstLine="360"/>
        <w:jc w:val="both"/>
        <w:rPr>
          <w:rFonts w:ascii="Georgia" w:eastAsia="Calibri" w:hAnsi="Georgia" w:cstheme="majorBidi"/>
          <w:color w:val="000000" w:themeColor="text1"/>
          <w:spacing w:val="-10"/>
          <w:sz w:val="24"/>
          <w:szCs w:val="24"/>
          <w:lang w:val="en"/>
        </w:rPr>
      </w:pPr>
      <w:r w:rsidRPr="00C85C90">
        <w:rPr>
          <w:rFonts w:ascii="Georgia" w:eastAsia="Calibri" w:hAnsi="Georgia" w:cs="Times New Roman"/>
          <w:color w:val="000000" w:themeColor="text1"/>
          <w:spacing w:val="-10"/>
          <w:sz w:val="24"/>
          <w:szCs w:val="24"/>
        </w:rPr>
        <w:t xml:space="preserve">Patients usually present with signs and symptoms of distal </w:t>
      </w:r>
      <w:r w:rsidRPr="00C85C90">
        <w:rPr>
          <w:rFonts w:ascii="Georgia" w:eastAsia="Calibri" w:hAnsi="Georgia" w:cs="Arial"/>
          <w:color w:val="000000" w:themeColor="text1"/>
          <w:spacing w:val="-10"/>
          <w:sz w:val="24"/>
          <w:szCs w:val="24"/>
          <w:shd w:val="clear" w:color="auto" w:fill="FFFFFF"/>
        </w:rPr>
        <w:t>extremity</w:t>
      </w:r>
      <w:r w:rsidRPr="00C85C90">
        <w:rPr>
          <w:rFonts w:ascii="Georgia" w:eastAsia="Calibri" w:hAnsi="Georgia" w:cs="Times New Roman"/>
          <w:color w:val="000000" w:themeColor="text1"/>
          <w:spacing w:val="-10"/>
          <w:sz w:val="24"/>
          <w:szCs w:val="24"/>
        </w:rPr>
        <w:t xml:space="preserve"> ischemia </w:t>
      </w:r>
      <w:r w:rsidRPr="00C85C90">
        <w:rPr>
          <w:rFonts w:ascii="Georgia" w:eastAsia="Calibri" w:hAnsi="Georgia" w:cs="Times New Roman"/>
          <w:color w:val="000000" w:themeColor="text1"/>
          <w:spacing w:val="-10"/>
          <w:sz w:val="24"/>
          <w:szCs w:val="24"/>
        </w:rPr>
        <w:fldChar w:fldCharType="begin"/>
      </w:r>
      <w:r w:rsidRPr="00C85C90">
        <w:rPr>
          <w:rFonts w:ascii="Georgia" w:eastAsia="Calibri" w:hAnsi="Georgia" w:cs="Times New Roman"/>
          <w:color w:val="000000" w:themeColor="text1"/>
          <w:spacing w:val="-10"/>
          <w:sz w:val="24"/>
          <w:szCs w:val="24"/>
        </w:rPr>
        <w:instrText xml:space="preserve"> ADDIN EN.CITE &lt;EndNote&gt;&lt;Cite&gt;&lt;Author&gt;Dimmick&lt;/Author&gt;&lt;Year&gt;2012&lt;/Year&gt;&lt;RecNum&gt;33&lt;/RecNum&gt;&lt;DisplayText&gt;[33]&lt;/DisplayText&gt;&lt;record&gt;&lt;rec-number&gt;33&lt;/rec-number&gt;&lt;foreign-keys&gt;&lt;key app="EN" db-id="2a5zzeaadxese7et5dspwetua2tfdex9f2v9" timestamp="1611657200"&gt;33&lt;/key&gt;&lt;/foreign-keys&gt;&lt;ref-type name="Journal Article"&gt;17&lt;/ref-type&gt;&lt;contributors&gt;&lt;authors&gt;&lt;author&gt;Dimmick, SJ&lt;/author&gt;&lt;author&gt;Goh, AC&lt;/author&gt;&lt;author&gt;Cauzza, E&lt;/author&gt;&lt;author&gt;Steinbach, LS&lt;/author&gt;&lt;author&gt;Baumgartner, Iris&lt;/author&gt;&lt;author&gt;Stauffer, E&lt;/author&gt;&lt;author&gt;Vögelin, Esther&lt;/author&gt;&lt;author&gt;Anderson, SE&lt;/author&gt;&lt;/authors&gt;&lt;/contributors&gt;&lt;titles&gt;&lt;title&gt;Imaging appearances of Buerger&amp;apos;s disease complications in the upper and lower limbs&lt;/title&gt;&lt;secondary-title&gt;Clinical radiology&lt;/secondary-title&gt;&lt;/titles&gt;&lt;periodical&gt;&lt;full-title&gt;Clinical radiology&lt;/full-title&gt;&lt;/periodical&gt;&lt;pages&gt;1207-1211&lt;/pages&gt;&lt;volume&gt;67&lt;/volume&gt;&lt;number&gt;12&lt;/number&gt;&lt;dates&gt;&lt;year&gt;2012&lt;/year&gt;&lt;/dates&gt;&lt;isbn&gt;0009-9260&lt;/isbn&gt;&lt;urls&gt;&lt;/urls&gt;&lt;/record&gt;&lt;/Cite&gt;&lt;/EndNote&gt;</w:instrText>
      </w:r>
      <w:r w:rsidRPr="00C85C90">
        <w:rPr>
          <w:rFonts w:ascii="Georgia" w:eastAsia="Calibri" w:hAnsi="Georgia" w:cs="Times New Roman"/>
          <w:color w:val="000000" w:themeColor="text1"/>
          <w:spacing w:val="-10"/>
          <w:sz w:val="24"/>
          <w:szCs w:val="24"/>
        </w:rPr>
        <w:fldChar w:fldCharType="separate"/>
      </w:r>
      <w:r w:rsidRPr="00C85C90">
        <w:rPr>
          <w:rFonts w:ascii="Georgia" w:eastAsia="Calibri" w:hAnsi="Georgia" w:cs="Times New Roman"/>
          <w:noProof/>
          <w:color w:val="000000" w:themeColor="text1"/>
          <w:spacing w:val="-10"/>
          <w:sz w:val="24"/>
          <w:szCs w:val="24"/>
        </w:rPr>
        <w:t>[33]</w:t>
      </w:r>
      <w:r w:rsidRPr="00C85C90">
        <w:rPr>
          <w:rFonts w:ascii="Georgia" w:eastAsia="Calibri" w:hAnsi="Georgia" w:cs="Times New Roman"/>
          <w:color w:val="000000" w:themeColor="text1"/>
          <w:spacing w:val="-10"/>
          <w:sz w:val="24"/>
          <w:szCs w:val="24"/>
        </w:rPr>
        <w:fldChar w:fldCharType="end"/>
      </w:r>
      <w:r w:rsidRPr="00C85C90">
        <w:rPr>
          <w:rFonts w:ascii="Georgia" w:eastAsia="Calibri" w:hAnsi="Georgia" w:cs="Times New Roman"/>
          <w:color w:val="000000" w:themeColor="text1"/>
          <w:spacing w:val="-10"/>
          <w:sz w:val="24"/>
          <w:szCs w:val="24"/>
        </w:rPr>
        <w:t>. The disease progression can be observed over time with the involvement of more proximal arteries. However, the involvement of the large arteries is unusual</w:t>
      </w:r>
      <w:r w:rsidRPr="00C85C90">
        <w:rPr>
          <w:rFonts w:ascii="Georgia" w:eastAsia="Calibri" w:hAnsi="Georgia" w:cs="Times New Roman"/>
          <w:color w:val="000000" w:themeColor="text1"/>
          <w:spacing w:val="-10"/>
          <w:sz w:val="24"/>
          <w:szCs w:val="24"/>
        </w:rPr>
        <w:fldChar w:fldCharType="begin"/>
      </w:r>
      <w:r w:rsidRPr="00C85C90">
        <w:rPr>
          <w:rFonts w:ascii="Georgia" w:eastAsia="Calibri" w:hAnsi="Georgia" w:cs="Times New Roman"/>
          <w:color w:val="000000" w:themeColor="text1"/>
          <w:spacing w:val="-10"/>
          <w:sz w:val="24"/>
          <w:szCs w:val="24"/>
        </w:rPr>
        <w:instrText xml:space="preserve"> ADDIN EN.CITE &lt;EndNote&gt;&lt;Cite&gt;&lt;Author&gt;Klein-Weigel&lt;/Author&gt;&lt;Year&gt;2016&lt;/Year&gt;&lt;RecNum&gt;34&lt;/RecNum&gt;&lt;DisplayText&gt;[34]&lt;/DisplayText&gt;&lt;record&gt;&lt;rec-number&gt;34&lt;/rec-number&gt;&lt;foreign-keys&gt;&lt;key app="EN" db-id="2a5zzeaadxese7et5dspwetua2tfdex9f2v9" timestamp="1611657200"&gt;34&lt;/key&gt;&lt;/foreign-keys&gt;&lt;ref-type name="Journal Article"&gt;17&lt;/ref-type&gt;&lt;contributors&gt;&lt;authors&gt;&lt;author&gt;Klein-Weigel, P&lt;/author&gt;&lt;author&gt;Volz, TS&lt;/author&gt;&lt;author&gt;Gutsche-Petrak, B&lt;/author&gt;&lt;author&gt;Boehnlein, JM&lt;/author&gt;&lt;author&gt;Bohlen, A&lt;/author&gt;&lt;/authors&gt;&lt;/contributors&gt;&lt;titles&gt;&lt;title&gt;Immunoadsorption in Buerger’s disease (thromboangiitis obliterans): a promising therapeutic option: results of a consecutive patient cohort treated in clinical routine care&lt;/title&gt;&lt;secondary-title&gt;Lupus Open Access&lt;/secondary-title&gt;&lt;/titles&gt;&lt;periodical&gt;&lt;full-title&gt;Lupus Open Access&lt;/full-title&gt;&lt;/periodical&gt;&lt;pages&gt;2&lt;/pages&gt;&lt;volume&gt;1&lt;/volume&gt;&lt;number&gt;114&lt;/number&gt;&lt;dates&gt;&lt;year&gt;2016&lt;/year&gt;&lt;/dates&gt;&lt;urls&gt;&lt;/urls&gt;&lt;/record&gt;&lt;/Cite&gt;&lt;/EndNote&gt;</w:instrText>
      </w:r>
      <w:r w:rsidRPr="00C85C90">
        <w:rPr>
          <w:rFonts w:ascii="Georgia" w:eastAsia="Calibri" w:hAnsi="Georgia" w:cs="Times New Roman"/>
          <w:color w:val="000000" w:themeColor="text1"/>
          <w:spacing w:val="-10"/>
          <w:sz w:val="24"/>
          <w:szCs w:val="24"/>
        </w:rPr>
        <w:fldChar w:fldCharType="separate"/>
      </w:r>
      <w:r w:rsidRPr="00C85C90">
        <w:rPr>
          <w:rFonts w:ascii="Georgia" w:eastAsia="Calibri" w:hAnsi="Georgia" w:cs="Times New Roman"/>
          <w:noProof/>
          <w:color w:val="000000" w:themeColor="text1"/>
          <w:spacing w:val="-10"/>
          <w:sz w:val="24"/>
          <w:szCs w:val="24"/>
        </w:rPr>
        <w:t>[34]</w:t>
      </w:r>
      <w:r w:rsidRPr="00C85C90">
        <w:rPr>
          <w:rFonts w:ascii="Georgia" w:eastAsia="Calibri" w:hAnsi="Georgia" w:cs="Times New Roman"/>
          <w:color w:val="000000" w:themeColor="text1"/>
          <w:spacing w:val="-10"/>
          <w:sz w:val="24"/>
          <w:szCs w:val="24"/>
        </w:rPr>
        <w:fldChar w:fldCharType="end"/>
      </w:r>
      <w:r w:rsidRPr="00C85C90">
        <w:rPr>
          <w:rFonts w:ascii="Georgia" w:eastAsia="Calibri" w:hAnsi="Georgia" w:cs="Times New Roman"/>
          <w:color w:val="000000" w:themeColor="text1"/>
          <w:spacing w:val="-10"/>
          <w:sz w:val="24"/>
          <w:szCs w:val="24"/>
        </w:rPr>
        <w:t xml:space="preserve">. Multiple limb involvement is common, and more than one limb is usually involved </w:t>
      </w:r>
      <w:r w:rsidRPr="00C85C90">
        <w:rPr>
          <w:rFonts w:ascii="Georgia" w:eastAsia="Calibri" w:hAnsi="Georgia" w:cs="Times New Roman"/>
          <w:color w:val="000000" w:themeColor="text1"/>
          <w:spacing w:val="-10"/>
          <w:sz w:val="24"/>
          <w:szCs w:val="24"/>
        </w:rPr>
        <w:fldChar w:fldCharType="begin"/>
      </w:r>
      <w:r w:rsidRPr="00C85C90">
        <w:rPr>
          <w:rFonts w:ascii="Georgia" w:eastAsia="Calibri" w:hAnsi="Georgia" w:cs="Times New Roman"/>
          <w:color w:val="000000" w:themeColor="text1"/>
          <w:spacing w:val="-10"/>
          <w:sz w:val="24"/>
          <w:szCs w:val="24"/>
        </w:rPr>
        <w:instrText xml:space="preserve"> ADDIN EN.CITE &lt;EndNote&gt;&lt;Cite&gt;&lt;Author&gt;Shionoya&lt;/Author&gt;&lt;Year&gt;1998&lt;/Year&gt;&lt;RecNum&gt;29&lt;/RecNum&gt;&lt;DisplayText&gt;[29]&lt;/DisplayText&gt;&lt;record&gt;&lt;rec-number&gt;29&lt;/rec-number&gt;&lt;foreign-keys&gt;&lt;key app="EN" db-id="2a5zzeaadxese7et5dspwetua2tfdex9f2v9" timestamp="1611657199"&gt;29&lt;/key&gt;&lt;/foreign-keys&gt;&lt;ref-type name="Journal Article"&gt;17&lt;/ref-type&gt;&lt;contributors&gt;&lt;authors&gt;&lt;author&gt;Shionoya, Shigehiko&lt;/author&gt;&lt;/authors&gt;&lt;/contributors&gt;&lt;titles&gt;&lt;title&gt;Diagnostic criteria of Buerger&amp;apos;s disease&lt;/title&gt;&lt;secondary-title&gt;International journal of cardiology&lt;/secondary-title&gt;&lt;/titles&gt;&lt;periodical&gt;&lt;full-title&gt;International journal of cardiology&lt;/full-title&gt;&lt;/periodical&gt;&lt;pages&gt;S243-S245&lt;/pages&gt;&lt;volume&gt;66&lt;/volume&gt;&lt;dates&gt;&lt;year&gt;1998&lt;/year&gt;&lt;/dates&gt;&lt;isbn&gt;0167-5273&lt;/isbn&gt;&lt;urls&gt;&lt;/urls&gt;&lt;/record&gt;&lt;/Cite&gt;&lt;/EndNote&gt;</w:instrText>
      </w:r>
      <w:r w:rsidRPr="00C85C90">
        <w:rPr>
          <w:rFonts w:ascii="Georgia" w:eastAsia="Calibri" w:hAnsi="Georgia" w:cs="Times New Roman"/>
          <w:color w:val="000000" w:themeColor="text1"/>
          <w:spacing w:val="-10"/>
          <w:sz w:val="24"/>
          <w:szCs w:val="24"/>
        </w:rPr>
        <w:fldChar w:fldCharType="separate"/>
      </w:r>
      <w:r w:rsidRPr="00C85C90">
        <w:rPr>
          <w:rFonts w:ascii="Georgia" w:eastAsia="Calibri" w:hAnsi="Georgia" w:cs="Times New Roman"/>
          <w:noProof/>
          <w:color w:val="000000" w:themeColor="text1"/>
          <w:spacing w:val="-10"/>
          <w:sz w:val="24"/>
          <w:szCs w:val="24"/>
        </w:rPr>
        <w:t>[29]</w:t>
      </w:r>
      <w:r w:rsidRPr="00C85C90">
        <w:rPr>
          <w:rFonts w:ascii="Georgia" w:eastAsia="Calibri" w:hAnsi="Georgia" w:cs="Times New Roman"/>
          <w:color w:val="000000" w:themeColor="text1"/>
          <w:spacing w:val="-10"/>
          <w:sz w:val="24"/>
          <w:szCs w:val="24"/>
        </w:rPr>
        <w:fldChar w:fldCharType="end"/>
      </w:r>
      <w:r w:rsidRPr="00C85C90">
        <w:rPr>
          <w:rFonts w:ascii="Georgia" w:eastAsia="Calibri" w:hAnsi="Georgia" w:cs="Times New Roman"/>
          <w:color w:val="000000" w:themeColor="text1"/>
          <w:spacing w:val="-10"/>
          <w:sz w:val="24"/>
          <w:szCs w:val="24"/>
        </w:rPr>
        <w:t xml:space="preserve">. Early findings include cold sensitivity and sensory disturbance such as paresthesia. Sometimes, migratory superficial thrombophlebitis can be an early sign. Also, the disease may be manifested with burning pain in the feet and hands, </w:t>
      </w:r>
      <w:r w:rsidR="0014180A">
        <w:rPr>
          <w:rFonts w:ascii="Georgia" w:eastAsia="Calibri" w:hAnsi="Georgia" w:cs="Times New Roman"/>
          <w:color w:val="000000" w:themeColor="text1"/>
          <w:spacing w:val="-10"/>
          <w:sz w:val="24"/>
          <w:szCs w:val="24"/>
        </w:rPr>
        <w:t xml:space="preserve">the </w:t>
      </w:r>
      <w:r w:rsidRPr="00C85C90">
        <w:rPr>
          <w:rFonts w:ascii="Georgia" w:eastAsia="Calibri" w:hAnsi="Georgia" w:cs="Times New Roman"/>
          <w:color w:val="000000" w:themeColor="text1"/>
          <w:spacing w:val="-10"/>
          <w:sz w:val="24"/>
          <w:szCs w:val="24"/>
        </w:rPr>
        <w:t>Raynaud phenomenon, purple discoloration, intermittent claudication of the foot and/or calf or hand and/or arm. As the disease progresses, rest pain, ischemic ulcers</w:t>
      </w:r>
      <w:r w:rsidR="0014180A">
        <w:rPr>
          <w:rFonts w:ascii="Georgia" w:eastAsia="Calibri" w:hAnsi="Georgia" w:cs="Times New Roman"/>
          <w:color w:val="000000" w:themeColor="text1"/>
          <w:spacing w:val="-10"/>
          <w:sz w:val="24"/>
          <w:szCs w:val="24"/>
        </w:rPr>
        <w:t>,</w:t>
      </w:r>
      <w:r w:rsidRPr="00C85C90">
        <w:rPr>
          <w:rFonts w:ascii="Georgia" w:eastAsia="Calibri" w:hAnsi="Georgia" w:cs="Times New Roman"/>
          <w:color w:val="000000" w:themeColor="text1"/>
          <w:spacing w:val="-10"/>
          <w:sz w:val="24"/>
          <w:szCs w:val="24"/>
        </w:rPr>
        <w:t xml:space="preserve"> and gangrene develop. </w:t>
      </w:r>
      <w:r w:rsidR="0014180A">
        <w:rPr>
          <w:rFonts w:ascii="Georgia" w:eastAsia="Calibri" w:hAnsi="Georgia" w:cs="Times New Roman"/>
          <w:color w:val="000000" w:themeColor="text1"/>
          <w:spacing w:val="-10"/>
          <w:sz w:val="24"/>
          <w:szCs w:val="24"/>
        </w:rPr>
        <w:t>The v</w:t>
      </w:r>
      <w:r w:rsidRPr="00C85C90">
        <w:rPr>
          <w:rFonts w:ascii="Georgia" w:eastAsia="Calibri" w:hAnsi="Georgia" w:cs="Times New Roman"/>
          <w:color w:val="000000" w:themeColor="text1"/>
          <w:spacing w:val="-10"/>
          <w:sz w:val="24"/>
          <w:szCs w:val="24"/>
        </w:rPr>
        <w:t xml:space="preserve">ascular examination may reveal absent distal pulses and abnormal Allen’s test </w:t>
      </w:r>
      <w:r w:rsidRPr="00C85C90">
        <w:rPr>
          <w:rFonts w:ascii="Georgia" w:eastAsia="Calibri" w:hAnsi="Georgia" w:cs="Times New Roman"/>
          <w:color w:val="000000" w:themeColor="text1"/>
          <w:spacing w:val="-10"/>
          <w:sz w:val="24"/>
          <w:szCs w:val="24"/>
        </w:rPr>
        <w:fldChar w:fldCharType="begin"/>
      </w:r>
      <w:r w:rsidRPr="00C85C90">
        <w:rPr>
          <w:rFonts w:ascii="Georgia" w:eastAsia="Calibri" w:hAnsi="Georgia" w:cs="Times New Roman"/>
          <w:color w:val="000000" w:themeColor="text1"/>
          <w:spacing w:val="-10"/>
          <w:sz w:val="24"/>
          <w:szCs w:val="24"/>
        </w:rPr>
        <w:instrText xml:space="preserve"> ADDIN EN.CITE &lt;EndNote&gt;&lt;Cite&gt;&lt;Author&gt;Hirsch&lt;/Author&gt;&lt;Year&gt;2006&lt;/Year&gt;&lt;RecNum&gt;35&lt;/RecNum&gt;&lt;DisplayText&gt;[35]&lt;/DisplayText&gt;&lt;record&gt;&lt;rec-number&gt;35&lt;/rec-number&gt;&lt;foreign-keys&gt;&lt;key app="EN" db-id="2a5zzeaadxese7et5dspwetua2tfdex9f2v9" timestamp="1611657200"&gt;35&lt;/key&gt;&lt;/foreign-keys&gt;&lt;ref-type name="Journal Article"&gt;17&lt;/ref-type&gt;&lt;contributors&gt;&lt;authors&gt;&lt;author&gt;Hirsch, Alan T&lt;/author&gt;&lt;author&gt;Haskal, Ziv J&lt;/author&gt;&lt;author&gt;Hertzer, Norman R&lt;/author&gt;&lt;author&gt;Bakal, Curtis W&lt;/author&gt;&lt;author&gt;Creager, Mark A&lt;/author&gt;&lt;author&gt;Halperin, Jonathan L&lt;/author&gt;&lt;author&gt;Hiratzka, Loren F&lt;/author&gt;&lt;author&gt;Murphy, William RC&lt;/author&gt;&lt;author&gt;Olin, Jeffrey W&lt;/author&gt;&lt;author&gt;Puschett, Jules B&lt;/author&gt;&lt;/authors&gt;&lt;/contributors&gt;&lt;titles&gt;&lt;title&gt;ACC/AHA 2005 practice guidelines for the management of patients with peripheral arterial disease (lower extremity, renal, mesenteric, and abdominal aortic) a collaborative report from the American Association for Vascular Surgery/Society for Vascular Surgery,* Society for Cardiovascular Angiography and Interventions, Society for Vascular Medicine and Biology, Society of Interventional Radiology, and the ACC/AHA Task Force on Practice Guidelines (writing committee to develop guidelines for the management of patients with peripheral arterial disease): endorsed by the American Association of Cardiovascular and Pulmonary Rehabilitation; National Heart, Lung, and Blood Institute; Society for Vascular Nursing; TransAtlantic Inter-Society Consensus; and Vascular Disease Foundation&lt;/title&gt;&lt;secondary-title&gt;circulation&lt;/secondary-title&gt;&lt;/titles&gt;&lt;periodical&gt;&lt;full-title&gt;circulation&lt;/full-title&gt;&lt;/periodical&gt;&lt;pages&gt;e463-e654&lt;/pages&gt;&lt;volume&gt;113&lt;/volume&gt;&lt;number&gt;11&lt;/number&gt;&lt;dates&gt;&lt;year&gt;2006&lt;/year&gt;&lt;/dates&gt;&lt;isbn&gt;0009-7322&lt;/isbn&gt;&lt;urls&gt;&lt;/urls&gt;&lt;/record&gt;&lt;/Cite&gt;&lt;/EndNote&gt;</w:instrText>
      </w:r>
      <w:r w:rsidRPr="00C85C90">
        <w:rPr>
          <w:rFonts w:ascii="Georgia" w:eastAsia="Calibri" w:hAnsi="Georgia" w:cs="Times New Roman"/>
          <w:color w:val="000000" w:themeColor="text1"/>
          <w:spacing w:val="-10"/>
          <w:sz w:val="24"/>
          <w:szCs w:val="24"/>
        </w:rPr>
        <w:fldChar w:fldCharType="separate"/>
      </w:r>
      <w:r w:rsidRPr="00C85C90">
        <w:rPr>
          <w:rFonts w:ascii="Georgia" w:eastAsia="Calibri" w:hAnsi="Georgia" w:cs="Times New Roman"/>
          <w:noProof/>
          <w:color w:val="000000" w:themeColor="text1"/>
          <w:spacing w:val="-10"/>
          <w:sz w:val="24"/>
          <w:szCs w:val="24"/>
        </w:rPr>
        <w:t>[35]</w:t>
      </w:r>
      <w:r w:rsidRPr="00C85C90">
        <w:rPr>
          <w:rFonts w:ascii="Georgia" w:eastAsia="Calibri" w:hAnsi="Georgia" w:cs="Times New Roman"/>
          <w:color w:val="000000" w:themeColor="text1"/>
          <w:spacing w:val="-10"/>
          <w:sz w:val="24"/>
          <w:szCs w:val="24"/>
        </w:rPr>
        <w:fldChar w:fldCharType="end"/>
      </w:r>
      <w:r w:rsidRPr="00C85C90">
        <w:rPr>
          <w:rFonts w:ascii="Georgia" w:eastAsia="Calibri" w:hAnsi="Georgia" w:cs="Times New Roman"/>
          <w:color w:val="000000" w:themeColor="text1"/>
          <w:spacing w:val="-10"/>
          <w:sz w:val="24"/>
          <w:szCs w:val="24"/>
        </w:rPr>
        <w:t xml:space="preserve">. </w:t>
      </w:r>
      <w:r w:rsidRPr="00C85C90">
        <w:rPr>
          <w:rFonts w:ascii="Georgia" w:eastAsia="Calibri" w:hAnsi="Georgia" w:cstheme="majorBidi"/>
          <w:color w:val="000000" w:themeColor="text1"/>
          <w:spacing w:val="-10"/>
          <w:sz w:val="24"/>
          <w:szCs w:val="24"/>
          <w:lang w:val="en"/>
        </w:rPr>
        <w:t xml:space="preserve">Rarely, cerebral, coronary, or visceral arteries can be involved, leading to the development of atypical symptoms </w:t>
      </w:r>
      <w:r w:rsidRPr="00C85C90">
        <w:rPr>
          <w:rFonts w:ascii="Georgia" w:eastAsia="Calibri" w:hAnsi="Georgia" w:cstheme="majorBidi"/>
          <w:color w:val="000000" w:themeColor="text1"/>
          <w:spacing w:val="-10"/>
          <w:sz w:val="24"/>
          <w:szCs w:val="24"/>
          <w:lang w:val="en"/>
        </w:rPr>
        <w:fldChar w:fldCharType="begin"/>
      </w:r>
      <w:r w:rsidRPr="00C85C90">
        <w:rPr>
          <w:rFonts w:ascii="Georgia" w:eastAsia="Calibri" w:hAnsi="Georgia" w:cstheme="majorBidi"/>
          <w:color w:val="000000" w:themeColor="text1"/>
          <w:spacing w:val="-10"/>
          <w:sz w:val="24"/>
          <w:szCs w:val="24"/>
          <w:lang w:val="en"/>
        </w:rPr>
        <w:instrText xml:space="preserve"> ADDIN EN.CITE &lt;EndNote&gt;&lt;Cite&gt;&lt;Author&gt;Aszalos&lt;/Author&gt;&lt;Year&gt;2016&lt;/Year&gt;&lt;RecNum&gt;36&lt;/RecNum&gt;&lt;DisplayText&gt;[36]&lt;/DisplayText&gt;&lt;record&gt;&lt;rec-number&gt;36&lt;/rec-number&gt;&lt;foreign-keys&gt;&lt;key app="EN" db-id="2a5zzeaadxese7et5dspwetua2tfdex9f2v9" timestamp="1611657200"&gt;36&lt;/key&gt;&lt;/foreign-keys&gt;&lt;ref-type name="Journal Article"&gt;17&lt;/ref-type&gt;&lt;contributors&gt;&lt;authors&gt;&lt;author&gt;Aszalos, Csongor&lt;/author&gt;&lt;author&gt;Dongó, Eleni&lt;/author&gt;&lt;author&gt;Farkas, Zsuzsanna&lt;/author&gt;&lt;author&gt;Kollár, Attila&lt;/author&gt;&lt;author&gt;Magyar, Péter&lt;/author&gt;&lt;author&gt;Várallyay, György&lt;/author&gt;&lt;author&gt;Bereczki, Dániel&lt;/author&gt;&lt;author&gt;Vastagh, Ildikó&lt;/author&gt;&lt;/authors&gt;&lt;/contributors&gt;&lt;titles&gt;&lt;title&gt;Cerebral manifestations of thromboangiitis obliterans. Case report&lt;/title&gt;&lt;secondary-title&gt;Orvosi hetilap&lt;/secondary-title&gt;&lt;/titles&gt;&lt;periodical&gt;&lt;full-title&gt;Orvosi hetilap&lt;/full-title&gt;&lt;/periodical&gt;&lt;pages&gt;1207-1211&lt;/pages&gt;&lt;volume&gt;157&lt;/volume&gt;&lt;number&gt;30&lt;/number&gt;&lt;dates&gt;&lt;year&gt;2016&lt;/year&gt;&lt;/dates&gt;&lt;isbn&gt;0030-6002&lt;/isbn&gt;&lt;urls&gt;&lt;/urls&gt;&lt;/record&gt;&lt;/Cite&gt;&lt;/EndNote&gt;</w:instrText>
      </w:r>
      <w:r w:rsidRPr="00C85C90">
        <w:rPr>
          <w:rFonts w:ascii="Georgia" w:eastAsia="Calibri" w:hAnsi="Georgia" w:cstheme="majorBidi"/>
          <w:color w:val="000000" w:themeColor="text1"/>
          <w:spacing w:val="-10"/>
          <w:sz w:val="24"/>
          <w:szCs w:val="24"/>
          <w:lang w:val="en"/>
        </w:rPr>
        <w:fldChar w:fldCharType="separate"/>
      </w:r>
      <w:r w:rsidRPr="00C85C90">
        <w:rPr>
          <w:rFonts w:ascii="Georgia" w:eastAsia="Calibri" w:hAnsi="Georgia" w:cstheme="majorBidi"/>
          <w:noProof/>
          <w:color w:val="000000" w:themeColor="text1"/>
          <w:spacing w:val="-10"/>
          <w:sz w:val="24"/>
          <w:szCs w:val="24"/>
          <w:lang w:val="en"/>
        </w:rPr>
        <w:t>[36]</w:t>
      </w:r>
      <w:r w:rsidRPr="00C85C90">
        <w:rPr>
          <w:rFonts w:ascii="Georgia" w:eastAsia="Calibri" w:hAnsi="Georgia" w:cstheme="majorBidi"/>
          <w:color w:val="000000" w:themeColor="text1"/>
          <w:spacing w:val="-10"/>
          <w:sz w:val="24"/>
          <w:szCs w:val="24"/>
          <w:lang w:val="en"/>
        </w:rPr>
        <w:fldChar w:fldCharType="end"/>
      </w:r>
      <w:r w:rsidRPr="00C85C90">
        <w:rPr>
          <w:rFonts w:ascii="Georgia" w:eastAsia="Calibri" w:hAnsi="Georgia" w:cstheme="majorBidi"/>
          <w:color w:val="000000" w:themeColor="text1"/>
          <w:spacing w:val="-10"/>
          <w:sz w:val="24"/>
          <w:szCs w:val="24"/>
          <w:lang w:val="en"/>
        </w:rPr>
        <w:t>.</w:t>
      </w:r>
      <w:r w:rsidRPr="00C85C90">
        <w:rPr>
          <w:rFonts w:ascii="Georgia" w:hAnsi="Georgia"/>
          <w:color w:val="000000" w:themeColor="text1"/>
          <w:spacing w:val="-10"/>
          <w:sz w:val="24"/>
          <w:szCs w:val="24"/>
        </w:rPr>
        <w:t xml:space="preserve"> </w:t>
      </w:r>
      <w:r w:rsidRPr="00C85C90">
        <w:rPr>
          <w:rFonts w:ascii="Georgia" w:eastAsia="Calibri" w:hAnsi="Georgia" w:cstheme="majorBidi"/>
          <w:color w:val="000000" w:themeColor="text1"/>
          <w:spacing w:val="-10"/>
          <w:sz w:val="24"/>
          <w:szCs w:val="24"/>
          <w:lang w:val="en"/>
        </w:rPr>
        <w:t xml:space="preserve">Photos of </w:t>
      </w:r>
      <w:proofErr w:type="spellStart"/>
      <w:r w:rsidRPr="00C85C90">
        <w:rPr>
          <w:rFonts w:ascii="Georgia" w:hAnsi="Georgia" w:cstheme="majorBidi"/>
          <w:color w:val="000000" w:themeColor="text1"/>
          <w:spacing w:val="-10"/>
          <w:sz w:val="24"/>
          <w:szCs w:val="24"/>
        </w:rPr>
        <w:t>Buerger's</w:t>
      </w:r>
      <w:proofErr w:type="spellEnd"/>
      <w:r w:rsidRPr="00C85C90">
        <w:rPr>
          <w:rFonts w:ascii="Georgia" w:hAnsi="Georgia" w:cstheme="majorBidi"/>
          <w:color w:val="000000" w:themeColor="text1"/>
          <w:spacing w:val="-10"/>
          <w:sz w:val="24"/>
          <w:szCs w:val="24"/>
        </w:rPr>
        <w:t xml:space="preserve"> </w:t>
      </w:r>
      <w:r w:rsidRPr="00C85C90">
        <w:rPr>
          <w:rFonts w:ascii="Georgia" w:eastAsia="Calibri" w:hAnsi="Georgia" w:cstheme="majorBidi"/>
          <w:color w:val="000000" w:themeColor="text1"/>
          <w:spacing w:val="-10"/>
          <w:sz w:val="24"/>
          <w:szCs w:val="24"/>
          <w:lang w:val="en"/>
        </w:rPr>
        <w:t>and angiogenesis patients in Figures 1 (</w:t>
      </w:r>
      <w:r w:rsidRPr="00C85C90">
        <w:rPr>
          <w:rFonts w:ascii="Georgia" w:eastAsia="Calibri" w:hAnsi="Georgia" w:cstheme="majorBidi"/>
          <w:color w:val="000000" w:themeColor="text1"/>
          <w:spacing w:val="-10"/>
          <w:sz w:val="24"/>
          <w:szCs w:val="24"/>
        </w:rPr>
        <w:t>A-B)</w:t>
      </w:r>
      <w:r w:rsidRPr="00C85C90">
        <w:rPr>
          <w:rFonts w:ascii="Georgia" w:eastAsia="Calibri" w:hAnsi="Georgia" w:cstheme="majorBidi"/>
          <w:color w:val="000000" w:themeColor="text1"/>
          <w:spacing w:val="-10"/>
          <w:sz w:val="24"/>
          <w:szCs w:val="24"/>
          <w:lang w:val="en"/>
        </w:rPr>
        <w:t xml:space="preserve"> and 2 (A-B).</w:t>
      </w:r>
    </w:p>
    <w:p w:rsidR="00892F6F" w:rsidRPr="00C85C90" w:rsidRDefault="00892F6F" w:rsidP="007E04BF">
      <w:pPr>
        <w:bidi w:val="0"/>
        <w:spacing w:after="0" w:line="240" w:lineRule="auto"/>
        <w:ind w:firstLine="360"/>
        <w:jc w:val="both"/>
        <w:rPr>
          <w:rFonts w:ascii="Georgia" w:eastAsia="Calibri" w:hAnsi="Georgia" w:cstheme="majorBidi"/>
          <w:color w:val="000000" w:themeColor="text1"/>
          <w:spacing w:val="-10"/>
          <w:sz w:val="24"/>
          <w:szCs w:val="24"/>
          <w:lang w:val="en"/>
        </w:rPr>
      </w:pPr>
    </w:p>
    <w:p w:rsidR="000D65CE" w:rsidRPr="00C85C90" w:rsidRDefault="000D65CE" w:rsidP="007E04BF">
      <w:pPr>
        <w:shd w:val="clear" w:color="auto" w:fill="FFC000"/>
        <w:bidi w:val="0"/>
        <w:spacing w:after="0" w:line="240" w:lineRule="auto"/>
        <w:ind w:firstLine="360"/>
        <w:jc w:val="both"/>
        <w:rPr>
          <w:rFonts w:ascii="Georgia" w:eastAsia="Calibri" w:hAnsi="Georgia" w:cstheme="majorBidi"/>
          <w:color w:val="000000" w:themeColor="text1"/>
          <w:spacing w:val="-10"/>
          <w:sz w:val="24"/>
          <w:szCs w:val="24"/>
          <w:lang w:val="en" w:bidi="ar-SA"/>
        </w:rPr>
      </w:pPr>
      <w:r w:rsidRPr="00C85C90">
        <w:rPr>
          <w:rFonts w:ascii="Georgia" w:eastAsia="Calibri" w:hAnsi="Georgia" w:cs="Times New Roman"/>
          <w:b/>
          <w:bCs/>
          <w:color w:val="000000" w:themeColor="text1"/>
          <w:spacing w:val="-10"/>
          <w:sz w:val="24"/>
          <w:szCs w:val="24"/>
        </w:rPr>
        <w:t>9. Diagnostic Evaluation</w:t>
      </w:r>
    </w:p>
    <w:p w:rsidR="000D65CE" w:rsidRPr="00C85C90" w:rsidRDefault="000D65CE" w:rsidP="007E04BF">
      <w:pPr>
        <w:bidi w:val="0"/>
        <w:spacing w:after="0" w:line="240" w:lineRule="auto"/>
        <w:ind w:firstLine="360"/>
        <w:jc w:val="both"/>
        <w:rPr>
          <w:rFonts w:ascii="Georgia" w:eastAsia="Calibri" w:hAnsi="Georgia" w:cstheme="majorBidi"/>
          <w:color w:val="000000" w:themeColor="text1"/>
          <w:spacing w:val="-10"/>
          <w:sz w:val="24"/>
          <w:szCs w:val="24"/>
          <w:lang w:val="en"/>
        </w:rPr>
      </w:pPr>
      <w:r w:rsidRPr="00C85C90">
        <w:rPr>
          <w:rFonts w:ascii="Georgia" w:eastAsia="Calibri" w:hAnsi="Georgia" w:cstheme="majorBidi"/>
          <w:color w:val="000000" w:themeColor="text1"/>
          <w:spacing w:val="-10"/>
          <w:sz w:val="24"/>
          <w:szCs w:val="24"/>
          <w:lang w:val="en"/>
        </w:rPr>
        <w:t xml:space="preserve">As discussed before, the diagnosis is mainly based on the diagnostic criteria. In addition to a detailed physical examination, laboratory tests and imaging studies are beneficial in confirming the diagnosis, determine the severity of the disease, and excluding differential diagnoses. Digital </w:t>
      </w:r>
      <w:proofErr w:type="spellStart"/>
      <w:r w:rsidRPr="00C85C90">
        <w:rPr>
          <w:rFonts w:ascii="Georgia" w:eastAsia="Calibri" w:hAnsi="Georgia" w:cstheme="majorBidi"/>
          <w:color w:val="000000" w:themeColor="text1"/>
          <w:spacing w:val="-10"/>
          <w:sz w:val="24"/>
          <w:szCs w:val="24"/>
          <w:lang w:val="en"/>
        </w:rPr>
        <w:t>plethysmography</w:t>
      </w:r>
      <w:proofErr w:type="spellEnd"/>
      <w:r w:rsidRPr="00C85C90">
        <w:rPr>
          <w:rFonts w:ascii="Georgia" w:eastAsia="Calibri" w:hAnsi="Georgia" w:cstheme="majorBidi"/>
          <w:color w:val="000000" w:themeColor="text1"/>
          <w:spacing w:val="-10"/>
          <w:sz w:val="24"/>
          <w:szCs w:val="24"/>
          <w:lang w:val="en"/>
        </w:rPr>
        <w:t xml:space="preserve"> and ankle-brachial index measurement are recommended. In arteriography, segmental distal occlusions, normal proximal arteries, corkscrew collaterals, and absence of arterial wall calcification are suggestive of </w:t>
      </w:r>
      <w:proofErr w:type="spellStart"/>
      <w:r w:rsidRPr="00C85C90">
        <w:rPr>
          <w:rFonts w:ascii="Georgia" w:eastAsia="Calibri" w:hAnsi="Georgia" w:cstheme="majorBidi"/>
          <w:color w:val="000000" w:themeColor="text1"/>
          <w:spacing w:val="-10"/>
          <w:sz w:val="24"/>
          <w:szCs w:val="24"/>
          <w:lang w:val="en"/>
        </w:rPr>
        <w:t>Buerger’s</w:t>
      </w:r>
      <w:proofErr w:type="spellEnd"/>
      <w:r w:rsidRPr="00C85C90">
        <w:rPr>
          <w:rFonts w:ascii="Georgia" w:eastAsia="Calibri" w:hAnsi="Georgia" w:cstheme="majorBidi"/>
          <w:color w:val="000000" w:themeColor="text1"/>
          <w:spacing w:val="-10"/>
          <w:sz w:val="24"/>
          <w:szCs w:val="24"/>
          <w:lang w:val="en"/>
        </w:rPr>
        <w:t xml:space="preserve"> disease. Duplex ultrasound can reveal distal occlusive disease and exclude atherosclerosis. Additionally, echocardiography and abdominal ultrasonography may be done to exclude the proximal source of emboli. Several laboratory tests are also suggested, such as inflammatory markers and autoantibodies to rule out connective tissue disease and coagulation profile for </w:t>
      </w:r>
      <w:r w:rsidR="0014180A">
        <w:rPr>
          <w:rFonts w:ascii="Georgia" w:eastAsia="Calibri" w:hAnsi="Georgia" w:cstheme="majorBidi"/>
          <w:color w:val="000000" w:themeColor="text1"/>
          <w:spacing w:val="-10"/>
          <w:sz w:val="24"/>
          <w:szCs w:val="24"/>
          <w:lang w:val="en"/>
        </w:rPr>
        <w:t xml:space="preserve">the </w:t>
      </w:r>
      <w:r w:rsidRPr="00C85C90">
        <w:rPr>
          <w:rFonts w:ascii="Georgia" w:eastAsia="Calibri" w:hAnsi="Georgia" w:cstheme="majorBidi"/>
          <w:color w:val="000000" w:themeColor="text1"/>
          <w:spacing w:val="-10"/>
          <w:sz w:val="24"/>
          <w:szCs w:val="24"/>
          <w:lang w:val="en"/>
        </w:rPr>
        <w:t xml:space="preserve">exclusion of thrombophilia </w:t>
      </w:r>
      <w:r w:rsidRPr="00C85C90">
        <w:rPr>
          <w:rFonts w:ascii="Georgia" w:eastAsia="Calibri" w:hAnsi="Georgia" w:cstheme="majorBidi"/>
          <w:color w:val="000000" w:themeColor="text1"/>
          <w:spacing w:val="-10"/>
          <w:sz w:val="24"/>
          <w:szCs w:val="24"/>
          <w:lang w:val="en"/>
        </w:rPr>
        <w:fldChar w:fldCharType="begin">
          <w:fldData xml:space="preserve">PEVuZE5vdGU+PENpdGU+PEF1dGhvcj5NaWxscyBTcjwvQXV0aG9yPjxZZWFyPjIwMDM8L1llYXI+
PFJlY051bT4zMjwvUmVjTnVtPjxEaXNwbGF5VGV4dD5bMzIsIDM3LCAzOF08L0Rpc3BsYXlUZXh0
PjxyZWNvcmQ+PHJlYy1udW1iZXI+MzI8L3JlYy1udW1iZXI+PGZvcmVpZ24ta2V5cz48a2V5IGFw
cD0iRU4iIGRiLWlkPSIyYTV6emVhYWR4ZXNlN2V0NWRzcHdldHVhMnRmZGV4OWYydjkiIHRpbWVz
dGFtcD0iMTYxMTY1NzIwMCI+MzI8L2tleT48L2ZvcmVpZ24ta2V5cz48cmVmLXR5cGUgbmFtZT0i
Q29uZmVyZW5jZSBQcm9jZWVkaW5ncyI+MTA8L3JlZi10eXBlPjxjb250cmlidXRvcnM+PGF1dGhv
cnM+PGF1dGhvcj5NaWxscyBTciwgSm9zZXBoIEw8L2F1dGhvcj48L2F1dGhvcnM+PC9jb250cmli
dXRvcnM+PHRpdGxlcz48dGl0bGU+QnVlcmdlcuKAmXMgZGlzZWFzZSBpbiB0aGUgMjFzdCBjZW50
dXJ5OiBkaWFnbm9zaXMsIGNsaW5pY2FsIGZlYXR1cmVzLCBhbmQgdGhlcmFweTwvdGl0bGU+PHNl
Y29uZGFyeS10aXRsZT5TZW1pbmFycyBpbiB2YXNjdWxhciBzdXJnZXJ5PC9zZWNvbmRhcnktdGl0
bGU+PC90aXRsZXM+PHBhZ2VzPjE3OS0xODk8L3BhZ2VzPjx2b2x1bWU+MTY8L3ZvbHVtZT48bnVt
YmVyPjM8L251bWJlcj48ZGF0ZXM+PHllYXI+MjAwMzwveWVhcj48L2RhdGVzPjxwdWJsaXNoZXI+
RWxzZXZpZXI8L3B1Ymxpc2hlcj48aXNibj4wODk1LTc5Njc8L2lzYm4+PHVybHM+PC91cmxzPjwv
cmVjb3JkPjwvQ2l0ZT48Q2l0ZT48QXV0aG9yPkFkYXI8L0F1dGhvcj48WWVhcj4yMDAwPC9ZZWFy
PjxSZWNOdW0+Mzc8L1JlY051bT48cmVjb3JkPjxyZWMtbnVtYmVyPjM3PC9yZWMtbnVtYmVyPjxm
b3JlaWduLWtleXM+PGtleSBhcHA9IkVOIiBkYi1pZD0iMmE1enplYWFkeGVzZTdldDVkc3B3ZXR1
YTJ0ZmRleDlmMnY5IiB0aW1lc3RhbXA9IjE2MTE2NTcyMDAiPjM3PC9rZXk+PC9mb3JlaWduLWtl
eXM+PHJlZi10eXBlIG5hbWU9IkpvdXJuYWwgQXJ0aWNsZSI+MTc8L3JlZi10eXBlPjxjb250cmli
dXRvcnM+PGF1dGhvcnM+PGF1dGhvcj5BZGFyLCBSPC9hdXRob3I+PGF1dGhvcj5QYXBhLCBNWjwv
YXV0aG9yPjxhdXRob3I+U2NobmVpZGVybWFuLCBKPC9hdXRob3I+PC9hdXRob3JzPjwvY29udHJp
YnV0b3JzPjx0aXRsZXM+PHRpdGxlPlRocm9tYm9hbmdpaXRpcyBvYmxpdGVyYW5zOiBhbiBvbGQg
ZGlzZWFzZSBpbiBuZWVkIG9mIGEgbmV3IGxvb2s8L3RpdGxlPjxzZWNvbmRhcnktdGl0bGU+SW50
ZXJuYXRpb25hbCBqb3VybmFsIG9mIGNhcmRpb2xvZ3k8L3NlY29uZGFyeS10aXRsZT48L3RpdGxl
cz48cGVyaW9kaWNhbD48ZnVsbC10aXRsZT5JbnRlcm5hdGlvbmFsIGpvdXJuYWwgb2YgY2FyZGlv
bG9neTwvZnVsbC10aXRsZT48L3BlcmlvZGljYWw+PHBhZ2VzPlMxNjctUzE3MDwvcGFnZXM+PHZv
bHVtZT43NTwvdm9sdW1lPjxkYXRlcz48eWVhcj4yMDAwPC95ZWFyPjwvZGF0ZXM+PGlzYm4+MDE2
Ny01MjczPC9pc2JuPjx1cmxzPjwvdXJscz48L3JlY29yZD48L0NpdGU+PENpdGU+PEF1dGhvcj7D
h2FsZ8O8bmVyaTwvQXV0aG9yPjxZZWFyPjIwMDQ8L1llYXI+PFJlY051bT4zODwvUmVjTnVtPjxy
ZWNvcmQ+PHJlYy1udW1iZXI+Mzg8L3JlYy1udW1iZXI+PGZvcmVpZ24ta2V5cz48a2V5IGFwcD0i
RU4iIGRiLWlkPSIyYTV6emVhYWR4ZXNlN2V0NWRzcHdldHVhMnRmZGV4OWYydjkiIHRpbWVzdGFt
cD0iMTYxMTY1NzIwMCI+Mzg8L2tleT48L2ZvcmVpZ24ta2V5cz48cmVmLXR5cGUgbmFtZT0iSm91
cm5hbCBBcnRpY2xlIj4xNzwvcmVmLXR5cGU+PGNvbnRyaWJ1dG9ycz48YXV0aG9ycz48YXV0aG9y
PsOHYWxnw7xuZXJpLCBNZXJhbDwvYXV0aG9yPjxhdXRob3I+w5Z6dMO8cmssIE0gQWtpZjwvYXV0
aG9yPjxhdXRob3I+QXksIEhha2FuPC9hdXRob3I+PGF1dGhvcj5NdXJhdCBBcnNhdmEsIEV0aGVt
PC9hdXRob3I+PGF1dGhvcj5BdGlub2ssIERlbml6PC9hdXRob3I+PGF1dGhvcj5FcnRlbmxpLCBJ
aHNhbjwvYXV0aG9yPjxhdXRob3I+S2lyYXosIFNlZGF0PC9hdXRob3I+PC9hdXRob3JzPjwvY29u
dHJpYnV0b3JzPjx0aXRsZXM+PHRpdGxlPkJ1ZXJnZXImYXBvcztzIERpc2Vhc2Ugd2l0aCBNdWx0
aXN5c3RlbSBJbnZvbHZlbWVudDwvdGl0bGU+PHNlY29uZGFyeS10aXRsZT5Bbmdpb2xvZ3k8L3Nl
Y29uZGFyeS10aXRsZT48L3RpdGxlcz48cGVyaW9kaWNhbD48ZnVsbC10aXRsZT5Bbmdpb2xvZ3k8
L2Z1bGwtdGl0bGU+PC9wZXJpb2RpY2FsPjx2b2x1bWU+NTU8L3ZvbHVtZT48bnVtYmVyPjM8L251
bWJlcj48ZGF0ZXM+PHllYXI+MjAwNDwveWVhcj48L2RhdGVzPjxpc2JuPjAwMDMtMzE5NzwvaXNi
bj48dXJscz48L3VybHM+PC9yZWNvcmQ+PC9DaXRlPjwvRW5kTm90ZT5=
</w:fldData>
        </w:fldChar>
      </w:r>
      <w:r w:rsidRPr="00C85C90">
        <w:rPr>
          <w:rFonts w:ascii="Georgia" w:eastAsia="Calibri" w:hAnsi="Georgia" w:cstheme="majorBidi"/>
          <w:color w:val="000000" w:themeColor="text1"/>
          <w:spacing w:val="-10"/>
          <w:sz w:val="24"/>
          <w:szCs w:val="24"/>
          <w:lang w:val="en"/>
        </w:rPr>
        <w:instrText xml:space="preserve"> ADDIN EN.CITE </w:instrText>
      </w:r>
      <w:r w:rsidRPr="00C85C90">
        <w:rPr>
          <w:rFonts w:ascii="Georgia" w:eastAsia="Calibri" w:hAnsi="Georgia" w:cstheme="majorBidi"/>
          <w:color w:val="000000" w:themeColor="text1"/>
          <w:spacing w:val="-10"/>
          <w:sz w:val="24"/>
          <w:szCs w:val="24"/>
          <w:lang w:val="en"/>
        </w:rPr>
        <w:fldChar w:fldCharType="begin">
          <w:fldData xml:space="preserve">PEVuZE5vdGU+PENpdGU+PEF1dGhvcj5NaWxscyBTcjwvQXV0aG9yPjxZZWFyPjIwMDM8L1llYXI+
PFJlY051bT4zMjwvUmVjTnVtPjxEaXNwbGF5VGV4dD5bMzIsIDM3LCAzOF08L0Rpc3BsYXlUZXh0
PjxyZWNvcmQ+PHJlYy1udW1iZXI+MzI8L3JlYy1udW1iZXI+PGZvcmVpZ24ta2V5cz48a2V5IGFw
cD0iRU4iIGRiLWlkPSIyYTV6emVhYWR4ZXNlN2V0NWRzcHdldHVhMnRmZGV4OWYydjkiIHRpbWVz
dGFtcD0iMTYxMTY1NzIwMCI+MzI8L2tleT48L2ZvcmVpZ24ta2V5cz48cmVmLXR5cGUgbmFtZT0i
Q29uZmVyZW5jZSBQcm9jZWVkaW5ncyI+MTA8L3JlZi10eXBlPjxjb250cmlidXRvcnM+PGF1dGhv
cnM+PGF1dGhvcj5NaWxscyBTciwgSm9zZXBoIEw8L2F1dGhvcj48L2F1dGhvcnM+PC9jb250cmli
dXRvcnM+PHRpdGxlcz48dGl0bGU+QnVlcmdlcuKAmXMgZGlzZWFzZSBpbiB0aGUgMjFzdCBjZW50
dXJ5OiBkaWFnbm9zaXMsIGNsaW5pY2FsIGZlYXR1cmVzLCBhbmQgdGhlcmFweTwvdGl0bGU+PHNl
Y29uZGFyeS10aXRsZT5TZW1pbmFycyBpbiB2YXNjdWxhciBzdXJnZXJ5PC9zZWNvbmRhcnktdGl0
bGU+PC90aXRsZXM+PHBhZ2VzPjE3OS0xODk8L3BhZ2VzPjx2b2x1bWU+MTY8L3ZvbHVtZT48bnVt
YmVyPjM8L251bWJlcj48ZGF0ZXM+PHllYXI+MjAwMzwveWVhcj48L2RhdGVzPjxwdWJsaXNoZXI+
RWxzZXZpZXI8L3B1Ymxpc2hlcj48aXNibj4wODk1LTc5Njc8L2lzYm4+PHVybHM+PC91cmxzPjwv
cmVjb3JkPjwvQ2l0ZT48Q2l0ZT48QXV0aG9yPkFkYXI8L0F1dGhvcj48WWVhcj4yMDAwPC9ZZWFy
PjxSZWNOdW0+Mzc8L1JlY051bT48cmVjb3JkPjxyZWMtbnVtYmVyPjM3PC9yZWMtbnVtYmVyPjxm
b3JlaWduLWtleXM+PGtleSBhcHA9IkVOIiBkYi1pZD0iMmE1enplYWFkeGVzZTdldDVkc3B3ZXR1
YTJ0ZmRleDlmMnY5IiB0aW1lc3RhbXA9IjE2MTE2NTcyMDAiPjM3PC9rZXk+PC9mb3JlaWduLWtl
eXM+PHJlZi10eXBlIG5hbWU9IkpvdXJuYWwgQXJ0aWNsZSI+MTc8L3JlZi10eXBlPjxjb250cmli
dXRvcnM+PGF1dGhvcnM+PGF1dGhvcj5BZGFyLCBSPC9hdXRob3I+PGF1dGhvcj5QYXBhLCBNWjwv
YXV0aG9yPjxhdXRob3I+U2NobmVpZGVybWFuLCBKPC9hdXRob3I+PC9hdXRob3JzPjwvY29udHJp
YnV0b3JzPjx0aXRsZXM+PHRpdGxlPlRocm9tYm9hbmdpaXRpcyBvYmxpdGVyYW5zOiBhbiBvbGQg
ZGlzZWFzZSBpbiBuZWVkIG9mIGEgbmV3IGxvb2s8L3RpdGxlPjxzZWNvbmRhcnktdGl0bGU+SW50
ZXJuYXRpb25hbCBqb3VybmFsIG9mIGNhcmRpb2xvZ3k8L3NlY29uZGFyeS10aXRsZT48L3RpdGxl
cz48cGVyaW9kaWNhbD48ZnVsbC10aXRsZT5JbnRlcm5hdGlvbmFsIGpvdXJuYWwgb2YgY2FyZGlv
bG9neTwvZnVsbC10aXRsZT48L3BlcmlvZGljYWw+PHBhZ2VzPlMxNjctUzE3MDwvcGFnZXM+PHZv
bHVtZT43NTwvdm9sdW1lPjxkYXRlcz48eWVhcj4yMDAwPC95ZWFyPjwvZGF0ZXM+PGlzYm4+MDE2
Ny01MjczPC9pc2JuPjx1cmxzPjwvdXJscz48L3JlY29yZD48L0NpdGU+PENpdGU+PEF1dGhvcj7D
h2FsZ8O8bmVyaTwvQXV0aG9yPjxZZWFyPjIwMDQ8L1llYXI+PFJlY051bT4zODwvUmVjTnVtPjxy
ZWNvcmQ+PHJlYy1udW1iZXI+Mzg8L3JlYy1udW1iZXI+PGZvcmVpZ24ta2V5cz48a2V5IGFwcD0i
RU4iIGRiLWlkPSIyYTV6emVhYWR4ZXNlN2V0NWRzcHdldHVhMnRmZGV4OWYydjkiIHRpbWVzdGFt
cD0iMTYxMTY1NzIwMCI+Mzg8L2tleT48L2ZvcmVpZ24ta2V5cz48cmVmLXR5cGUgbmFtZT0iSm91
cm5hbCBBcnRpY2xlIj4xNzwvcmVmLXR5cGU+PGNvbnRyaWJ1dG9ycz48YXV0aG9ycz48YXV0aG9y
PsOHYWxnw7xuZXJpLCBNZXJhbDwvYXV0aG9yPjxhdXRob3I+w5Z6dMO8cmssIE0gQWtpZjwvYXV0
aG9yPjxhdXRob3I+QXksIEhha2FuPC9hdXRob3I+PGF1dGhvcj5NdXJhdCBBcnNhdmEsIEV0aGVt
PC9hdXRob3I+PGF1dGhvcj5BdGlub2ssIERlbml6PC9hdXRob3I+PGF1dGhvcj5FcnRlbmxpLCBJ
aHNhbjwvYXV0aG9yPjxhdXRob3I+S2lyYXosIFNlZGF0PC9hdXRob3I+PC9hdXRob3JzPjwvY29u
dHJpYnV0b3JzPjx0aXRsZXM+PHRpdGxlPkJ1ZXJnZXImYXBvcztzIERpc2Vhc2Ugd2l0aCBNdWx0
aXN5c3RlbSBJbnZvbHZlbWVudDwvdGl0bGU+PHNlY29uZGFyeS10aXRsZT5Bbmdpb2xvZ3k8L3Nl
Y29uZGFyeS10aXRsZT48L3RpdGxlcz48cGVyaW9kaWNhbD48ZnVsbC10aXRsZT5Bbmdpb2xvZ3k8
L2Z1bGwtdGl0bGU+PC9wZXJpb2RpY2FsPjx2b2x1bWU+NTU8L3ZvbHVtZT48bnVtYmVyPjM8L251
bWJlcj48ZGF0ZXM+PHllYXI+MjAwNDwveWVhcj48L2RhdGVzPjxpc2JuPjAwMDMtMzE5NzwvaXNi
bj48dXJscz48L3VybHM+PC9yZWNvcmQ+PC9DaXRlPjwvRW5kTm90ZT5=
</w:fldData>
        </w:fldChar>
      </w:r>
      <w:r w:rsidRPr="00C85C90">
        <w:rPr>
          <w:rFonts w:ascii="Georgia" w:eastAsia="Calibri" w:hAnsi="Georgia" w:cstheme="majorBidi"/>
          <w:color w:val="000000" w:themeColor="text1"/>
          <w:spacing w:val="-10"/>
          <w:sz w:val="24"/>
          <w:szCs w:val="24"/>
          <w:lang w:val="en"/>
        </w:rPr>
        <w:instrText xml:space="preserve"> ADDIN EN.CITE.DATA </w:instrText>
      </w:r>
      <w:r w:rsidRPr="00C85C90">
        <w:rPr>
          <w:rFonts w:ascii="Georgia" w:eastAsia="Calibri" w:hAnsi="Georgia" w:cstheme="majorBidi"/>
          <w:color w:val="000000" w:themeColor="text1"/>
          <w:spacing w:val="-10"/>
          <w:sz w:val="24"/>
          <w:szCs w:val="24"/>
          <w:lang w:val="en"/>
        </w:rPr>
      </w:r>
      <w:r w:rsidRPr="00C85C90">
        <w:rPr>
          <w:rFonts w:ascii="Georgia" w:eastAsia="Calibri" w:hAnsi="Georgia" w:cstheme="majorBidi"/>
          <w:color w:val="000000" w:themeColor="text1"/>
          <w:spacing w:val="-10"/>
          <w:sz w:val="24"/>
          <w:szCs w:val="24"/>
          <w:lang w:val="en"/>
        </w:rPr>
        <w:fldChar w:fldCharType="end"/>
      </w:r>
      <w:r w:rsidRPr="00C85C90">
        <w:rPr>
          <w:rFonts w:ascii="Georgia" w:eastAsia="Calibri" w:hAnsi="Georgia" w:cstheme="majorBidi"/>
          <w:color w:val="000000" w:themeColor="text1"/>
          <w:spacing w:val="-10"/>
          <w:sz w:val="24"/>
          <w:szCs w:val="24"/>
          <w:lang w:val="en"/>
        </w:rPr>
      </w:r>
      <w:r w:rsidRPr="00C85C90">
        <w:rPr>
          <w:rFonts w:ascii="Georgia" w:eastAsia="Calibri" w:hAnsi="Georgia" w:cstheme="majorBidi"/>
          <w:color w:val="000000" w:themeColor="text1"/>
          <w:spacing w:val="-10"/>
          <w:sz w:val="24"/>
          <w:szCs w:val="24"/>
          <w:lang w:val="en"/>
        </w:rPr>
        <w:fldChar w:fldCharType="separate"/>
      </w:r>
      <w:r w:rsidRPr="00C85C90">
        <w:rPr>
          <w:rFonts w:ascii="Georgia" w:eastAsia="Calibri" w:hAnsi="Georgia" w:cstheme="majorBidi"/>
          <w:noProof/>
          <w:color w:val="000000" w:themeColor="text1"/>
          <w:spacing w:val="-10"/>
          <w:sz w:val="24"/>
          <w:szCs w:val="24"/>
          <w:lang w:val="en"/>
        </w:rPr>
        <w:t>[32, 37, 38]</w:t>
      </w:r>
      <w:r w:rsidRPr="00C85C90">
        <w:rPr>
          <w:rFonts w:ascii="Georgia" w:eastAsia="Calibri" w:hAnsi="Georgia" w:cstheme="majorBidi"/>
          <w:color w:val="000000" w:themeColor="text1"/>
          <w:spacing w:val="-10"/>
          <w:sz w:val="24"/>
          <w:szCs w:val="24"/>
          <w:lang w:val="en"/>
        </w:rPr>
        <w:fldChar w:fldCharType="end"/>
      </w:r>
      <w:r w:rsidRPr="00C85C90">
        <w:rPr>
          <w:rFonts w:ascii="Georgia" w:eastAsia="Calibri" w:hAnsi="Georgia" w:cstheme="majorBidi"/>
          <w:color w:val="000000" w:themeColor="text1"/>
          <w:spacing w:val="-10"/>
          <w:sz w:val="24"/>
          <w:szCs w:val="24"/>
          <w:lang w:val="en"/>
        </w:rPr>
        <w:t xml:space="preserve">. </w:t>
      </w:r>
    </w:p>
    <w:p w:rsidR="00892F6F" w:rsidRPr="00C85C90" w:rsidRDefault="00892F6F" w:rsidP="007E04BF">
      <w:pPr>
        <w:bidi w:val="0"/>
        <w:spacing w:after="0" w:line="240" w:lineRule="auto"/>
        <w:ind w:firstLine="360"/>
        <w:jc w:val="both"/>
        <w:rPr>
          <w:rFonts w:ascii="Georgia" w:eastAsia="Calibri" w:hAnsi="Georgia" w:cstheme="majorBidi"/>
          <w:color w:val="000000" w:themeColor="text1"/>
          <w:spacing w:val="-10"/>
          <w:sz w:val="24"/>
          <w:szCs w:val="24"/>
          <w:lang w:val="en"/>
        </w:rPr>
      </w:pPr>
    </w:p>
    <w:p w:rsidR="000D65CE" w:rsidRPr="00C85C90" w:rsidRDefault="000D65CE" w:rsidP="007E04BF">
      <w:pPr>
        <w:shd w:val="clear" w:color="auto" w:fill="FFC000"/>
        <w:bidi w:val="0"/>
        <w:spacing w:after="0" w:line="240" w:lineRule="auto"/>
        <w:ind w:firstLine="360"/>
        <w:jc w:val="both"/>
        <w:rPr>
          <w:rFonts w:ascii="Georgia" w:eastAsia="Calibri" w:hAnsi="Georgia" w:cs="Times New Roman"/>
          <w:b/>
          <w:bCs/>
          <w:color w:val="000000" w:themeColor="text1"/>
          <w:spacing w:val="-10"/>
          <w:sz w:val="24"/>
          <w:szCs w:val="24"/>
        </w:rPr>
      </w:pPr>
      <w:r w:rsidRPr="00C85C90">
        <w:rPr>
          <w:rFonts w:ascii="Georgia" w:eastAsia="Calibri" w:hAnsi="Georgia" w:cs="Times New Roman"/>
          <w:b/>
          <w:bCs/>
          <w:color w:val="000000" w:themeColor="text1"/>
          <w:spacing w:val="-10"/>
          <w:sz w:val="24"/>
          <w:szCs w:val="24"/>
        </w:rPr>
        <w:t xml:space="preserve">10. </w:t>
      </w:r>
      <w:proofErr w:type="spellStart"/>
      <w:r w:rsidRPr="00C85C90">
        <w:rPr>
          <w:rFonts w:ascii="Georgia" w:eastAsia="Calibri" w:hAnsi="Georgia" w:cs="Times New Roman"/>
          <w:b/>
          <w:bCs/>
          <w:color w:val="000000" w:themeColor="text1"/>
          <w:spacing w:val="-10"/>
          <w:sz w:val="24"/>
          <w:szCs w:val="24"/>
        </w:rPr>
        <w:t>Buerger's</w:t>
      </w:r>
      <w:proofErr w:type="spellEnd"/>
      <w:r w:rsidRPr="00C85C90">
        <w:rPr>
          <w:rFonts w:ascii="Georgia" w:eastAsia="Calibri" w:hAnsi="Georgia" w:cs="Times New Roman"/>
          <w:b/>
          <w:bCs/>
          <w:color w:val="000000" w:themeColor="text1"/>
          <w:spacing w:val="-10"/>
          <w:sz w:val="24"/>
          <w:szCs w:val="24"/>
        </w:rPr>
        <w:t xml:space="preserve"> disease in Iran</w:t>
      </w:r>
    </w:p>
    <w:p w:rsidR="000D65CE" w:rsidRPr="00C85C90" w:rsidRDefault="000D65CE" w:rsidP="007E04BF">
      <w:pPr>
        <w:bidi w:val="0"/>
        <w:spacing w:after="0" w:line="240" w:lineRule="auto"/>
        <w:ind w:firstLine="360"/>
        <w:jc w:val="both"/>
        <w:rPr>
          <w:rFonts w:ascii="Georgia" w:hAnsi="Georgia" w:cstheme="majorBidi"/>
          <w:color w:val="000000" w:themeColor="text1"/>
          <w:spacing w:val="-10"/>
          <w:sz w:val="24"/>
          <w:szCs w:val="24"/>
        </w:rPr>
      </w:pPr>
      <w:r w:rsidRPr="00C85C90">
        <w:rPr>
          <w:rFonts w:ascii="Georgia" w:eastAsia="Calibri" w:hAnsi="Georgia" w:cstheme="majorBidi"/>
          <w:color w:val="000000" w:themeColor="text1"/>
          <w:spacing w:val="-10"/>
          <w:sz w:val="24"/>
          <w:szCs w:val="24"/>
          <w:lang w:val="en"/>
        </w:rPr>
        <w:t xml:space="preserve">In a retrospective study in Mashhad, </w:t>
      </w:r>
      <w:proofErr w:type="spellStart"/>
      <w:r w:rsidRPr="00C85C90">
        <w:rPr>
          <w:rFonts w:ascii="Georgia" w:eastAsia="Calibri" w:hAnsi="Georgia" w:cstheme="majorBidi"/>
          <w:color w:val="000000" w:themeColor="text1"/>
          <w:spacing w:val="-10"/>
          <w:sz w:val="24"/>
          <w:szCs w:val="24"/>
          <w:lang w:val="en"/>
        </w:rPr>
        <w:t>Modaghegh</w:t>
      </w:r>
      <w:proofErr w:type="spellEnd"/>
      <w:r w:rsidRPr="00C85C90">
        <w:rPr>
          <w:rFonts w:ascii="Georgia" w:eastAsia="Calibri" w:hAnsi="Georgia" w:cstheme="majorBidi"/>
          <w:color w:val="000000" w:themeColor="text1"/>
          <w:spacing w:val="-10"/>
          <w:sz w:val="24"/>
          <w:szCs w:val="24"/>
          <w:lang w:val="en"/>
        </w:rPr>
        <w:t xml:space="preserve"> et al. examined 225 patients with </w:t>
      </w:r>
      <w:proofErr w:type="spellStart"/>
      <w:r w:rsidRPr="00C85C90">
        <w:rPr>
          <w:rFonts w:ascii="Georgia" w:eastAsia="Calibri" w:hAnsi="Georgia" w:cstheme="majorBidi"/>
          <w:color w:val="000000" w:themeColor="text1"/>
          <w:spacing w:val="-10"/>
          <w:sz w:val="24"/>
          <w:szCs w:val="24"/>
          <w:lang w:val="en"/>
        </w:rPr>
        <w:t>Buerger's</w:t>
      </w:r>
      <w:proofErr w:type="spellEnd"/>
      <w:r w:rsidRPr="00C85C90">
        <w:rPr>
          <w:rFonts w:ascii="Georgia" w:eastAsia="Calibri" w:hAnsi="Georgia" w:cstheme="majorBidi"/>
          <w:color w:val="000000" w:themeColor="text1"/>
          <w:spacing w:val="-10"/>
          <w:sz w:val="24"/>
          <w:szCs w:val="24"/>
          <w:lang w:val="en"/>
        </w:rPr>
        <w:t xml:space="preserve"> disease from 2000 to 2010. During the study period, </w:t>
      </w:r>
      <w:r w:rsidRPr="00C85C90">
        <w:rPr>
          <w:rFonts w:ascii="Georgia" w:eastAsia="Calibri" w:hAnsi="Georgia" w:cstheme="majorBidi"/>
          <w:color w:val="000000" w:themeColor="text1"/>
          <w:spacing w:val="-10"/>
          <w:sz w:val="24"/>
          <w:szCs w:val="24"/>
          <w:lang w:val="en"/>
        </w:rPr>
        <w:lastRenderedPageBreak/>
        <w:t>patients' clinical characteristics, family history, and tobacco use were reviewed. The patients included 222 males (98.7%) and 3 females (1.3%). The mean age of patients was 40.7</w:t>
      </w:r>
      <w:r w:rsidRPr="00C85C90">
        <w:rPr>
          <w:rFonts w:ascii="Georgia" w:eastAsia="Calibri" w:hAnsi="Georgia" w:cstheme="majorBidi"/>
          <w:color w:val="000000" w:themeColor="text1"/>
          <w:spacing w:val="-10"/>
          <w:sz w:val="24"/>
          <w:szCs w:val="24"/>
        </w:rPr>
        <w:t xml:space="preserve"> years</w:t>
      </w:r>
      <w:r w:rsidRPr="00C85C90">
        <w:rPr>
          <w:rFonts w:ascii="Georgia" w:eastAsia="Calibri" w:hAnsi="Georgia" w:cstheme="majorBidi"/>
          <w:color w:val="000000" w:themeColor="text1"/>
          <w:spacing w:val="-10"/>
          <w:sz w:val="24"/>
          <w:szCs w:val="24"/>
          <w:lang w:val="en"/>
        </w:rPr>
        <w:t>, and 88.9% of them were smokers. The clinical manifestations were chronic ulcer (80%), claudication (63.6%), Rest pain (60%), finger gangrene (57.8%), cold sensitivity (44%), purple discoloration (40.4%), paresthesia (28.4%) and migratory thrombophlebitis (18.7%).  Both upper and lower limbs were involved in 98 patients</w:t>
      </w:r>
      <w:r w:rsidRPr="00C85C90">
        <w:rPr>
          <w:rFonts w:ascii="Georgia" w:hAnsi="Georgia"/>
          <w:color w:val="000000" w:themeColor="text1"/>
          <w:spacing w:val="-10"/>
          <w:sz w:val="24"/>
          <w:szCs w:val="24"/>
        </w:rPr>
        <w:t xml:space="preserve"> </w:t>
      </w:r>
      <w:r w:rsidRPr="00C85C90">
        <w:rPr>
          <w:rFonts w:ascii="Georgia" w:eastAsia="Calibri" w:hAnsi="Georgia" w:cstheme="majorBidi"/>
          <w:color w:val="000000" w:themeColor="text1"/>
          <w:spacing w:val="-10"/>
          <w:sz w:val="24"/>
          <w:szCs w:val="24"/>
          <w:lang w:val="en"/>
        </w:rPr>
        <w:t xml:space="preserve">(43.6%). Seventeen patients (7.6%) received prostaglandin infusion. A total of 150 </w:t>
      </w:r>
      <w:proofErr w:type="spellStart"/>
      <w:r w:rsidRPr="00C85C90">
        <w:rPr>
          <w:rFonts w:ascii="Georgia" w:eastAsia="Calibri" w:hAnsi="Georgia" w:cstheme="majorBidi"/>
          <w:color w:val="000000" w:themeColor="text1"/>
          <w:spacing w:val="-10"/>
          <w:sz w:val="24"/>
          <w:szCs w:val="24"/>
          <w:lang w:val="en"/>
        </w:rPr>
        <w:t>sympathectomy</w:t>
      </w:r>
      <w:proofErr w:type="spellEnd"/>
      <w:r w:rsidRPr="00C85C90">
        <w:rPr>
          <w:rFonts w:ascii="Georgia" w:eastAsia="Calibri" w:hAnsi="Georgia" w:cstheme="majorBidi"/>
          <w:color w:val="000000" w:themeColor="text1"/>
          <w:spacing w:val="-10"/>
          <w:sz w:val="24"/>
          <w:szCs w:val="24"/>
          <w:lang w:val="en"/>
        </w:rPr>
        <w:t xml:space="preserve"> procedures were performed, while surgical bypass was done in only 4 patients (1.8%). Also, 113 (50.2%) and 41 (18.4%) patients underwent minor and major amputations, respectively </w:t>
      </w:r>
      <w:r w:rsidRPr="00C85C90">
        <w:rPr>
          <w:rFonts w:ascii="Georgia" w:eastAsia="Calibri" w:hAnsi="Georgia" w:cstheme="majorBidi"/>
          <w:color w:val="000000" w:themeColor="text1"/>
          <w:spacing w:val="-10"/>
          <w:sz w:val="24"/>
          <w:szCs w:val="24"/>
          <w:lang w:val="en"/>
        </w:rPr>
        <w:fldChar w:fldCharType="begin"/>
      </w:r>
      <w:r w:rsidRPr="00C85C90">
        <w:rPr>
          <w:rFonts w:ascii="Georgia" w:eastAsia="Calibri" w:hAnsi="Georgia" w:cstheme="majorBidi"/>
          <w:color w:val="000000" w:themeColor="text1"/>
          <w:spacing w:val="-10"/>
          <w:sz w:val="24"/>
          <w:szCs w:val="24"/>
          <w:lang w:val="en"/>
        </w:rPr>
        <w:instrText xml:space="preserve"> ADDIN EN.CITE &lt;EndNote&gt;&lt;Cite&gt;&lt;Author&gt;Modaghegh&lt;/Author&gt;&lt;Year&gt;2015&lt;/Year&gt;&lt;RecNum&gt;6&lt;/RecNum&gt;&lt;DisplayText&gt;[6]&lt;/DisplayText&gt;&lt;record&gt;&lt;rec-number&gt;6&lt;/rec-number&gt;&lt;foreign-keys&gt;&lt;key app="EN" db-id="2a5zzeaadxese7et5dspwetua2tfdex9f2v9" timestamp="1611657198"&gt;6&lt;/key&gt;&lt;/foreign-keys&gt;&lt;ref-type name="Journal Article"&gt;17&lt;/ref-type&gt;&lt;contributors&gt;&lt;authors&gt;&lt;author&gt;Modaghegh, Mohammad-Hadi Saeed&lt;/author&gt;&lt;author&gt;Kazemzadeh, Gholam Hosein&lt;/author&gt;&lt;author&gt;Ravari, Hassan&lt;/author&gt;&lt;author&gt;Johari, Hamed Ghoddusi&lt;/author&gt;&lt;author&gt;Barzanuni, Amir&lt;/author&gt;&lt;/authors&gt;&lt;/contributors&gt;&lt;titles&gt;&lt;title&gt;Buerger’s disease in the northeast of Iran: Epidemiology and clinical features&lt;/title&gt;&lt;secondary-title&gt;Vascular&lt;/secondary-title&gt;&lt;/titles&gt;&lt;periodical&gt;&lt;full-title&gt;Vascular&lt;/full-title&gt;&lt;/periodical&gt;&lt;pages&gt;519-524&lt;/pages&gt;&lt;volume&gt;23&lt;/volume&gt;&lt;number&gt;5&lt;/number&gt;&lt;dates&gt;&lt;year&gt;2015&lt;/year&gt;&lt;/dates&gt;&lt;isbn&gt;1708-5381&lt;/isbn&gt;&lt;urls&gt;&lt;/urls&gt;&lt;/record&gt;&lt;/Cite&gt;&lt;/EndNote&gt;</w:instrText>
      </w:r>
      <w:r w:rsidRPr="00C85C90">
        <w:rPr>
          <w:rFonts w:ascii="Georgia" w:eastAsia="Calibri" w:hAnsi="Georgia" w:cstheme="majorBidi"/>
          <w:color w:val="000000" w:themeColor="text1"/>
          <w:spacing w:val="-10"/>
          <w:sz w:val="24"/>
          <w:szCs w:val="24"/>
          <w:lang w:val="en"/>
        </w:rPr>
        <w:fldChar w:fldCharType="separate"/>
      </w:r>
      <w:r w:rsidRPr="00C85C90">
        <w:rPr>
          <w:rFonts w:ascii="Georgia" w:eastAsia="Calibri" w:hAnsi="Georgia" w:cstheme="majorBidi"/>
          <w:noProof/>
          <w:color w:val="000000" w:themeColor="text1"/>
          <w:spacing w:val="-10"/>
          <w:sz w:val="24"/>
          <w:szCs w:val="24"/>
          <w:lang w:val="en"/>
        </w:rPr>
        <w:t>[6]</w:t>
      </w:r>
      <w:r w:rsidRPr="00C85C90">
        <w:rPr>
          <w:rFonts w:ascii="Georgia" w:eastAsia="Calibri" w:hAnsi="Georgia" w:cstheme="majorBidi"/>
          <w:color w:val="000000" w:themeColor="text1"/>
          <w:spacing w:val="-10"/>
          <w:sz w:val="24"/>
          <w:szCs w:val="24"/>
          <w:lang w:val="en"/>
        </w:rPr>
        <w:fldChar w:fldCharType="end"/>
      </w:r>
      <w:r w:rsidRPr="00C85C90">
        <w:rPr>
          <w:rFonts w:ascii="Georgia" w:eastAsia="Calibri" w:hAnsi="Georgia" w:cstheme="majorBidi"/>
          <w:color w:val="000000" w:themeColor="text1"/>
          <w:spacing w:val="-10"/>
          <w:sz w:val="24"/>
          <w:szCs w:val="24"/>
          <w:lang w:val="en"/>
        </w:rPr>
        <w:t xml:space="preserve">. </w:t>
      </w:r>
      <w:r w:rsidRPr="00C85C90">
        <w:rPr>
          <w:rFonts w:ascii="Georgia" w:eastAsia="Calibri" w:hAnsi="Georgia" w:cs="Times New Roman"/>
          <w:color w:val="000000" w:themeColor="text1"/>
          <w:spacing w:val="-10"/>
          <w:sz w:val="24"/>
          <w:szCs w:val="24"/>
          <w:lang w:val="en"/>
        </w:rPr>
        <w:t xml:space="preserve">Another study by </w:t>
      </w:r>
      <w:proofErr w:type="spellStart"/>
      <w:r w:rsidRPr="00C85C90">
        <w:rPr>
          <w:rFonts w:ascii="Georgia" w:eastAsia="Calibri" w:hAnsi="Georgia" w:cs="Times New Roman"/>
          <w:color w:val="000000" w:themeColor="text1"/>
          <w:spacing w:val="-10"/>
          <w:sz w:val="24"/>
          <w:szCs w:val="24"/>
          <w:lang w:val="en"/>
        </w:rPr>
        <w:t>Salimi</w:t>
      </w:r>
      <w:proofErr w:type="spellEnd"/>
      <w:r w:rsidRPr="00C85C90">
        <w:rPr>
          <w:rFonts w:ascii="Georgia" w:eastAsia="Calibri" w:hAnsi="Georgia" w:cs="Times New Roman"/>
          <w:color w:val="000000" w:themeColor="text1"/>
          <w:spacing w:val="-10"/>
          <w:sz w:val="24"/>
          <w:szCs w:val="24"/>
          <w:lang w:val="en"/>
        </w:rPr>
        <w:t xml:space="preserve"> </w:t>
      </w:r>
      <w:r w:rsidRPr="00C85C90">
        <w:rPr>
          <w:rFonts w:ascii="Georgia" w:eastAsia="Calibri" w:hAnsi="Georgia" w:cstheme="majorBidi"/>
          <w:color w:val="000000" w:themeColor="text1"/>
          <w:spacing w:val="-10"/>
          <w:sz w:val="24"/>
          <w:szCs w:val="24"/>
          <w:lang w:val="en"/>
        </w:rPr>
        <w:t xml:space="preserve">et al. </w:t>
      </w:r>
      <w:r w:rsidRPr="00C85C90">
        <w:rPr>
          <w:rFonts w:ascii="Georgia" w:eastAsia="Calibri" w:hAnsi="Georgia" w:cs="Times New Roman"/>
          <w:color w:val="000000" w:themeColor="text1"/>
          <w:spacing w:val="-10"/>
          <w:sz w:val="24"/>
          <w:szCs w:val="24"/>
          <w:lang w:val="en"/>
        </w:rPr>
        <w:t xml:space="preserve">was conducted on 116 male smoker patients in Tehran during 1997-2002 to determine the clinical course of </w:t>
      </w:r>
      <w:proofErr w:type="spellStart"/>
      <w:r w:rsidRPr="00C85C90">
        <w:rPr>
          <w:rFonts w:ascii="Georgia" w:eastAsia="Calibri" w:hAnsi="Georgia" w:cs="Times New Roman"/>
          <w:color w:val="000000" w:themeColor="text1"/>
          <w:spacing w:val="-10"/>
          <w:sz w:val="24"/>
          <w:szCs w:val="24"/>
          <w:lang w:val="en"/>
        </w:rPr>
        <w:t>Buerger’s</w:t>
      </w:r>
      <w:proofErr w:type="spellEnd"/>
      <w:r w:rsidRPr="00C85C90">
        <w:rPr>
          <w:rFonts w:ascii="Georgia" w:eastAsia="Calibri" w:hAnsi="Georgia" w:cs="Times New Roman"/>
          <w:color w:val="000000" w:themeColor="text1"/>
          <w:spacing w:val="-10"/>
          <w:sz w:val="24"/>
          <w:szCs w:val="24"/>
          <w:lang w:val="en"/>
        </w:rPr>
        <w:t xml:space="preserve"> disease. All hospitalized patients were diagnosed according to </w:t>
      </w:r>
      <w:proofErr w:type="spellStart"/>
      <w:r w:rsidRPr="00C85C90">
        <w:rPr>
          <w:rFonts w:ascii="Georgia" w:eastAsia="Calibri" w:hAnsi="Georgia" w:cs="Times New Roman"/>
          <w:color w:val="000000" w:themeColor="text1"/>
          <w:spacing w:val="-10"/>
          <w:sz w:val="24"/>
          <w:szCs w:val="24"/>
          <w:lang w:val="en"/>
        </w:rPr>
        <w:t>Shionoya</w:t>
      </w:r>
      <w:proofErr w:type="spellEnd"/>
      <w:r w:rsidRPr="00C85C90">
        <w:rPr>
          <w:rFonts w:ascii="Georgia" w:eastAsia="Calibri" w:hAnsi="Georgia" w:cs="Times New Roman"/>
          <w:color w:val="000000" w:themeColor="text1"/>
          <w:spacing w:val="-10"/>
          <w:sz w:val="24"/>
          <w:szCs w:val="24"/>
          <w:lang w:val="en"/>
        </w:rPr>
        <w:t xml:space="preserve"> clinical criteria. The patients’ involvement was found to be as follows: Lower limb involvement in 102 patients (87.9%), upper limb involvement in 3 patients (2.6%), and both lower and upper limbs involvement in 11 patients (5.9%). The most common reasons for hospitalization included ischemic ulcers (90.5%), limping (87.9%), paresthesia (75.9%), rest pain (66.4%), gangrene (60.3%), Raynaud's phenomenon (23.3%), and thrombophlebitis (9.5%). In general, upper extremity involvement, thrombophlebitis and Raynaud's phenomenon were rarely seen among the subjects </w:t>
      </w:r>
      <w:r w:rsidRPr="00C85C90">
        <w:rPr>
          <w:rFonts w:ascii="Georgia" w:eastAsia="Calibri" w:hAnsi="Georgia" w:cs="Times New Roman"/>
          <w:color w:val="000000" w:themeColor="text1"/>
          <w:spacing w:val="-10"/>
          <w:sz w:val="24"/>
          <w:szCs w:val="24"/>
          <w:lang w:val="en"/>
        </w:rPr>
        <w:fldChar w:fldCharType="begin"/>
      </w:r>
      <w:r w:rsidRPr="00C85C90">
        <w:rPr>
          <w:rFonts w:ascii="Georgia" w:eastAsia="Calibri" w:hAnsi="Georgia" w:cs="Times New Roman"/>
          <w:color w:val="000000" w:themeColor="text1"/>
          <w:spacing w:val="-10"/>
          <w:sz w:val="24"/>
          <w:szCs w:val="24"/>
          <w:lang w:val="en"/>
        </w:rPr>
        <w:instrText xml:space="preserve"> ADDIN EN.CITE &lt;EndNote&gt;&lt;Cite&gt;&lt;Author&gt;Salimi&lt;/Author&gt;&lt;Year&gt;2008&lt;/Year&gt;&lt;RecNum&gt;39&lt;/RecNum&gt;&lt;DisplayText&gt;[39]&lt;/DisplayText&gt;&lt;record&gt;&lt;rec-number&gt;39&lt;/rec-number&gt;&lt;foreign-keys&gt;&lt;key app="EN" db-id="2a5zzeaadxese7et5dspwetua2tfdex9f2v9" timestamp="1611657200"&gt;39&lt;/key&gt;&lt;/foreign-keys&gt;&lt;ref-type name="Journal Article"&gt;17&lt;/ref-type&gt;&lt;contributors&gt;&lt;authors&gt;&lt;author&gt;Salimi, Javad&lt;/author&gt;&lt;author&gt;Tavakkoli, Hasan&lt;/author&gt;&lt;author&gt;Salimzadeh, Ahmad&lt;/author&gt;&lt;author&gt;Ghadimi, Hadi&lt;/author&gt;&lt;author&gt;Habibi, Gholamreza&lt;/author&gt;&lt;author&gt;Masoumi, Amir-Ali&lt;/author&gt;&lt;/authors&gt;&lt;/contributors&gt;&lt;titles&gt;&lt;title&gt;Clinical characteristics of Buerger&amp;apos;s disease in Iran&lt;/title&gt;&lt;secondary-title&gt;J Coll physicians surg pak&lt;/secondary-title&gt;&lt;/titles&gt;&lt;periodical&gt;&lt;full-title&gt;J Coll physicians surg pak&lt;/full-title&gt;&lt;/periodical&gt;&lt;pages&gt;502-5&lt;/pages&gt;&lt;volume&gt;18&lt;/volume&gt;&lt;number&gt;8&lt;/number&gt;&lt;dates&gt;&lt;year&gt;2008&lt;/year&gt;&lt;/dates&gt;&lt;urls&gt;&lt;/urls&gt;&lt;/record&gt;&lt;/Cite&gt;&lt;/EndNote&gt;</w:instrText>
      </w:r>
      <w:r w:rsidRPr="00C85C90">
        <w:rPr>
          <w:rFonts w:ascii="Georgia" w:eastAsia="Calibri" w:hAnsi="Georgia" w:cs="Times New Roman"/>
          <w:color w:val="000000" w:themeColor="text1"/>
          <w:spacing w:val="-10"/>
          <w:sz w:val="24"/>
          <w:szCs w:val="24"/>
          <w:lang w:val="en"/>
        </w:rPr>
        <w:fldChar w:fldCharType="separate"/>
      </w:r>
      <w:r w:rsidRPr="00C85C90">
        <w:rPr>
          <w:rFonts w:ascii="Georgia" w:eastAsia="Calibri" w:hAnsi="Georgia" w:cs="Times New Roman"/>
          <w:noProof/>
          <w:color w:val="000000" w:themeColor="text1"/>
          <w:spacing w:val="-10"/>
          <w:sz w:val="24"/>
          <w:szCs w:val="24"/>
          <w:lang w:val="en"/>
        </w:rPr>
        <w:t>[39]</w:t>
      </w:r>
      <w:r w:rsidRPr="00C85C90">
        <w:rPr>
          <w:rFonts w:ascii="Georgia" w:eastAsia="Calibri" w:hAnsi="Georgia" w:cs="Times New Roman"/>
          <w:color w:val="000000" w:themeColor="text1"/>
          <w:spacing w:val="-10"/>
          <w:sz w:val="24"/>
          <w:szCs w:val="24"/>
          <w:lang w:val="en"/>
        </w:rPr>
        <w:fldChar w:fldCharType="end"/>
      </w:r>
      <w:r w:rsidRPr="00C85C90">
        <w:rPr>
          <w:rFonts w:ascii="Georgia" w:eastAsia="Calibri" w:hAnsi="Georgia" w:cs="Times New Roman"/>
          <w:color w:val="000000" w:themeColor="text1"/>
          <w:spacing w:val="-10"/>
          <w:sz w:val="24"/>
          <w:szCs w:val="24"/>
          <w:lang w:val="en"/>
        </w:rPr>
        <w:t>.</w:t>
      </w:r>
      <w:r w:rsidRPr="00C85C90">
        <w:rPr>
          <w:rFonts w:ascii="Georgia" w:eastAsia="Calibri" w:hAnsi="Georgia" w:cstheme="majorBidi"/>
          <w:color w:val="000000" w:themeColor="text1"/>
          <w:spacing w:val="-10"/>
          <w:sz w:val="24"/>
          <w:szCs w:val="24"/>
          <w:lang w:val="en"/>
        </w:rPr>
        <w:t xml:space="preserve"> </w:t>
      </w:r>
      <w:r w:rsidRPr="00C85C90">
        <w:rPr>
          <w:rFonts w:ascii="Georgia" w:eastAsia="Calibri" w:hAnsi="Georgia" w:cs="Times New Roman"/>
          <w:color w:val="000000" w:themeColor="text1"/>
          <w:spacing w:val="-10"/>
          <w:sz w:val="24"/>
          <w:szCs w:val="24"/>
          <w:lang w:val="en"/>
        </w:rPr>
        <w:t xml:space="preserve">An Iranian Scoring System for Diagnosing </w:t>
      </w:r>
      <w:proofErr w:type="spellStart"/>
      <w:r w:rsidRPr="00C85C90">
        <w:rPr>
          <w:rFonts w:ascii="Georgia" w:eastAsia="Calibri" w:hAnsi="Georgia" w:cs="Times New Roman"/>
          <w:color w:val="000000" w:themeColor="text1"/>
          <w:spacing w:val="-10"/>
          <w:sz w:val="24"/>
          <w:szCs w:val="24"/>
          <w:lang w:val="en"/>
        </w:rPr>
        <w:t>Buerger's</w:t>
      </w:r>
      <w:proofErr w:type="spellEnd"/>
      <w:r w:rsidRPr="00C85C90">
        <w:rPr>
          <w:rFonts w:ascii="Georgia" w:eastAsia="Calibri" w:hAnsi="Georgia" w:cs="Times New Roman"/>
          <w:color w:val="000000" w:themeColor="text1"/>
          <w:spacing w:val="-10"/>
          <w:sz w:val="24"/>
          <w:szCs w:val="24"/>
          <w:lang w:val="en"/>
        </w:rPr>
        <w:t xml:space="preserve"> Disease by </w:t>
      </w:r>
      <w:proofErr w:type="spellStart"/>
      <w:r w:rsidRPr="00C85C90">
        <w:rPr>
          <w:rFonts w:ascii="Georgia" w:eastAsia="Calibri" w:hAnsi="Georgia" w:cs="Times New Roman"/>
          <w:color w:val="000000" w:themeColor="text1"/>
          <w:spacing w:val="-10"/>
          <w:sz w:val="24"/>
          <w:szCs w:val="24"/>
          <w:lang w:val="en"/>
        </w:rPr>
        <w:t>Ramin</w:t>
      </w:r>
      <w:proofErr w:type="spellEnd"/>
      <w:r w:rsidRPr="00C85C90">
        <w:rPr>
          <w:rFonts w:ascii="Georgia" w:eastAsia="Calibri" w:hAnsi="Georgia" w:cs="Times New Roman"/>
          <w:color w:val="000000" w:themeColor="text1"/>
          <w:spacing w:val="-10"/>
          <w:sz w:val="24"/>
          <w:szCs w:val="24"/>
          <w:lang w:val="en"/>
        </w:rPr>
        <w:t xml:space="preserve"> et al. suggested age, sex, smoking, Raynaud's phenomenon, abnormal proximal Doppler, diabetes mellitus and hyperlipidemia as diagnostic criteria for </w:t>
      </w:r>
      <w:proofErr w:type="spellStart"/>
      <w:r w:rsidRPr="00C85C90">
        <w:rPr>
          <w:rFonts w:ascii="Georgia" w:eastAsia="Calibri" w:hAnsi="Georgia" w:cs="Times New Roman"/>
          <w:color w:val="000000" w:themeColor="text1"/>
          <w:spacing w:val="-10"/>
          <w:sz w:val="24"/>
          <w:szCs w:val="24"/>
          <w:lang w:val="en"/>
        </w:rPr>
        <w:t>Buerger's</w:t>
      </w:r>
      <w:proofErr w:type="spellEnd"/>
      <w:r w:rsidRPr="00C85C90">
        <w:rPr>
          <w:rFonts w:ascii="Georgia" w:eastAsia="Calibri" w:hAnsi="Georgia" w:cs="Times New Roman"/>
          <w:color w:val="000000" w:themeColor="text1"/>
          <w:spacing w:val="-10"/>
          <w:sz w:val="24"/>
          <w:szCs w:val="24"/>
          <w:lang w:val="en"/>
        </w:rPr>
        <w:t xml:space="preserve"> Disease. According to this study</w:t>
      </w:r>
      <w:r w:rsidR="0014180A">
        <w:rPr>
          <w:rFonts w:ascii="Georgia" w:eastAsia="Calibri" w:hAnsi="Georgia" w:cs="Times New Roman"/>
          <w:color w:val="000000" w:themeColor="text1"/>
          <w:spacing w:val="-10"/>
          <w:sz w:val="24"/>
          <w:szCs w:val="24"/>
          <w:lang w:val="en"/>
        </w:rPr>
        <w:t>,</w:t>
      </w:r>
      <w:r w:rsidRPr="00C85C90">
        <w:rPr>
          <w:rFonts w:ascii="Georgia" w:eastAsia="Calibri" w:hAnsi="Georgia" w:cs="Times New Roman"/>
          <w:color w:val="000000" w:themeColor="text1"/>
          <w:spacing w:val="-10"/>
          <w:sz w:val="24"/>
          <w:szCs w:val="24"/>
          <w:lang w:val="en"/>
        </w:rPr>
        <w:t xml:space="preserve"> the sensitivity and specificity of the criteria w</w:t>
      </w:r>
      <w:r w:rsidR="0014180A">
        <w:rPr>
          <w:rFonts w:ascii="Georgia" w:eastAsia="Calibri" w:hAnsi="Georgia" w:cs="Times New Roman"/>
          <w:color w:val="000000" w:themeColor="text1"/>
          <w:spacing w:val="-10"/>
          <w:sz w:val="24"/>
          <w:szCs w:val="24"/>
          <w:lang w:val="en"/>
        </w:rPr>
        <w:t>ere</w:t>
      </w:r>
      <w:r w:rsidRPr="00C85C90">
        <w:rPr>
          <w:rFonts w:ascii="Georgia" w:eastAsia="Calibri" w:hAnsi="Georgia" w:cs="Times New Roman"/>
          <w:color w:val="000000" w:themeColor="text1"/>
          <w:spacing w:val="-10"/>
          <w:sz w:val="24"/>
          <w:szCs w:val="24"/>
          <w:lang w:val="en"/>
        </w:rPr>
        <w:t xml:space="preserve"> respectively 95.1% and 78.7% </w:t>
      </w:r>
      <w:r w:rsidRPr="00C85C90">
        <w:rPr>
          <w:rFonts w:ascii="Georgia" w:eastAsia="Calibri" w:hAnsi="Georgia" w:cs="Times New Roman"/>
          <w:color w:val="000000" w:themeColor="text1"/>
          <w:spacing w:val="-10"/>
          <w:sz w:val="24"/>
          <w:szCs w:val="24"/>
          <w:lang w:val="en"/>
        </w:rPr>
        <w:fldChar w:fldCharType="begin"/>
      </w:r>
      <w:r w:rsidRPr="00C85C90">
        <w:rPr>
          <w:rFonts w:ascii="Georgia" w:eastAsia="Calibri" w:hAnsi="Georgia" w:cs="Times New Roman"/>
          <w:color w:val="000000" w:themeColor="text1"/>
          <w:spacing w:val="-10"/>
          <w:sz w:val="24"/>
          <w:szCs w:val="24"/>
          <w:lang w:val="en"/>
        </w:rPr>
        <w:instrText xml:space="preserve"> ADDIN EN.CITE &lt;EndNote&gt;&lt;Cite&gt;&lt;Author&gt;Ramin&lt;/Author&gt;&lt;Year&gt;2014&lt;/Year&gt;&lt;RecNum&gt;40&lt;/RecNum&gt;&lt;DisplayText&gt;[40]&lt;/DisplayText&gt;&lt;record&gt;&lt;rec-number&gt;40&lt;/rec-number&gt;&lt;foreign-keys&gt;&lt;key app="EN" db-id="2a5zzeaadxese7et5dspwetua2tfdex9f2v9" timestamp="1611657200"&gt;40&lt;/key&gt;&lt;/foreign-keys&gt;&lt;ref-type name="Journal Article"&gt;17&lt;/ref-type&gt;&lt;contributors&gt;&lt;authors&gt;&lt;author&gt;Ramin, Mohammad&lt;/author&gt;&lt;author&gt;Salimi, Javad&lt;/author&gt;&lt;author&gt;Meysamie, Alipasha&lt;/author&gt;&lt;/authors&gt;&lt;/contributors&gt;&lt;titles&gt;&lt;title&gt;An Iranian scoring system for diagnosing Buerger&amp;apos;s disease&lt;/title&gt;&lt;secondary-title&gt;Acta Medica Iranica&lt;/secondary-title&gt;&lt;/titles&gt;&lt;periodical&gt;&lt;full-title&gt;Acta Medica Iranica&lt;/full-title&gt;&lt;/periodical&gt;&lt;pages&gt;60-65&lt;/pages&gt;&lt;dates&gt;&lt;year&gt;2014&lt;/year&gt;&lt;/dates&gt;&lt;isbn&gt;1735-9694&lt;/isbn&gt;&lt;urls&gt;&lt;/urls&gt;&lt;/record&gt;&lt;/Cite&gt;&lt;/EndNote&gt;</w:instrText>
      </w:r>
      <w:r w:rsidRPr="00C85C90">
        <w:rPr>
          <w:rFonts w:ascii="Georgia" w:eastAsia="Calibri" w:hAnsi="Georgia" w:cs="Times New Roman"/>
          <w:color w:val="000000" w:themeColor="text1"/>
          <w:spacing w:val="-10"/>
          <w:sz w:val="24"/>
          <w:szCs w:val="24"/>
          <w:lang w:val="en"/>
        </w:rPr>
        <w:fldChar w:fldCharType="separate"/>
      </w:r>
      <w:r w:rsidRPr="00C85C90">
        <w:rPr>
          <w:rFonts w:ascii="Georgia" w:eastAsia="Calibri" w:hAnsi="Georgia" w:cs="Times New Roman"/>
          <w:noProof/>
          <w:color w:val="000000" w:themeColor="text1"/>
          <w:spacing w:val="-10"/>
          <w:sz w:val="24"/>
          <w:szCs w:val="24"/>
          <w:lang w:val="en"/>
        </w:rPr>
        <w:t>[40]</w:t>
      </w:r>
      <w:r w:rsidRPr="00C85C90">
        <w:rPr>
          <w:rFonts w:ascii="Georgia" w:eastAsia="Calibri" w:hAnsi="Georgia" w:cs="Times New Roman"/>
          <w:color w:val="000000" w:themeColor="text1"/>
          <w:spacing w:val="-10"/>
          <w:sz w:val="24"/>
          <w:szCs w:val="24"/>
          <w:lang w:val="en"/>
        </w:rPr>
        <w:fldChar w:fldCharType="end"/>
      </w:r>
      <w:r w:rsidRPr="00C85C90">
        <w:rPr>
          <w:rFonts w:ascii="Georgia" w:eastAsia="Calibri" w:hAnsi="Georgia" w:cs="Times New Roman"/>
          <w:color w:val="000000" w:themeColor="text1"/>
          <w:spacing w:val="-10"/>
          <w:sz w:val="24"/>
          <w:szCs w:val="24"/>
          <w:lang w:val="en"/>
        </w:rPr>
        <w:t xml:space="preserve">. A study by </w:t>
      </w:r>
      <w:proofErr w:type="spellStart"/>
      <w:r w:rsidRPr="00C85C90">
        <w:rPr>
          <w:rFonts w:ascii="Georgia" w:eastAsia="Calibri" w:hAnsi="Georgia" w:cs="Times New Roman"/>
          <w:color w:val="000000" w:themeColor="text1"/>
          <w:spacing w:val="-10"/>
          <w:sz w:val="24"/>
          <w:szCs w:val="24"/>
          <w:lang w:val="en"/>
        </w:rPr>
        <w:t>Tavakoli</w:t>
      </w:r>
      <w:proofErr w:type="spellEnd"/>
      <w:r w:rsidRPr="00C85C90">
        <w:rPr>
          <w:rFonts w:ascii="Georgia" w:eastAsia="Calibri" w:hAnsi="Georgia" w:cs="Times New Roman"/>
          <w:color w:val="000000" w:themeColor="text1"/>
          <w:spacing w:val="-10"/>
          <w:sz w:val="24"/>
          <w:szCs w:val="24"/>
          <w:lang w:val="en"/>
        </w:rPr>
        <w:t xml:space="preserve"> et al.</w:t>
      </w:r>
      <w:r w:rsidR="0014180A">
        <w:rPr>
          <w:rFonts w:ascii="Georgia" w:eastAsia="Calibri" w:hAnsi="Georgia" w:cs="Times New Roman"/>
          <w:color w:val="000000" w:themeColor="text1"/>
          <w:spacing w:val="-10"/>
          <w:sz w:val="24"/>
          <w:szCs w:val="24"/>
          <w:lang w:val="en"/>
        </w:rPr>
        <w:t xml:space="preserve"> on t</w:t>
      </w:r>
      <w:r w:rsidRPr="00C85C90">
        <w:rPr>
          <w:rFonts w:ascii="Georgia" w:eastAsia="Calibri" w:hAnsi="Georgia" w:cs="Times New Roman"/>
          <w:color w:val="000000" w:themeColor="text1"/>
          <w:spacing w:val="-10"/>
          <w:sz w:val="24"/>
          <w:szCs w:val="24"/>
          <w:lang w:val="en"/>
        </w:rPr>
        <w:t xml:space="preserve">he range of clinical symptoms of burger patients during 10 years (2005-2006) in Tehran showed that out of 198 patients with burgers, all male patients had a mean of 40.5 1 10.1 and were smokers. Their range of clinical symptoms included 91.4% lower limb involvement, 2% upper limb involvement, 6.6% lower and upper limb involvement. </w:t>
      </w:r>
      <w:proofErr w:type="spellStart"/>
      <w:r w:rsidRPr="00C85C90">
        <w:rPr>
          <w:rFonts w:ascii="Georgia" w:eastAsia="Calibri" w:hAnsi="Georgia" w:cs="Times New Roman"/>
          <w:color w:val="000000" w:themeColor="text1"/>
          <w:spacing w:val="-10"/>
          <w:sz w:val="24"/>
          <w:szCs w:val="24"/>
          <w:lang w:val="en"/>
        </w:rPr>
        <w:t>Sympathectomy</w:t>
      </w:r>
      <w:proofErr w:type="spellEnd"/>
      <w:r w:rsidRPr="00C85C90">
        <w:rPr>
          <w:rFonts w:ascii="Georgia" w:eastAsia="Calibri" w:hAnsi="Georgia" w:cs="Times New Roman"/>
          <w:color w:val="000000" w:themeColor="text1"/>
          <w:spacing w:val="-10"/>
          <w:sz w:val="24"/>
          <w:szCs w:val="24"/>
          <w:lang w:val="en"/>
        </w:rPr>
        <w:t xml:space="preserve">, amputation and bypass surgery were the treatments performed for these patients </w:t>
      </w:r>
      <w:r w:rsidRPr="00C85C90">
        <w:rPr>
          <w:rFonts w:ascii="Georgia" w:eastAsia="Calibri" w:hAnsi="Georgia" w:cs="Times New Roman"/>
          <w:color w:val="000000" w:themeColor="text1"/>
          <w:spacing w:val="-10"/>
          <w:sz w:val="24"/>
          <w:szCs w:val="24"/>
          <w:lang w:val="en"/>
        </w:rPr>
        <w:fldChar w:fldCharType="begin"/>
      </w:r>
      <w:r w:rsidRPr="00C85C90">
        <w:rPr>
          <w:rFonts w:ascii="Georgia" w:eastAsia="Calibri" w:hAnsi="Georgia" w:cs="Times New Roman"/>
          <w:color w:val="000000" w:themeColor="text1"/>
          <w:spacing w:val="-10"/>
          <w:sz w:val="24"/>
          <w:szCs w:val="24"/>
          <w:lang w:val="en"/>
        </w:rPr>
        <w:instrText xml:space="preserve"> ADDIN EN.CITE &lt;EndNote&gt;&lt;Cite&gt;&lt;Author&gt;Tavakoli&lt;/Author&gt;&lt;Year&gt;2008&lt;/Year&gt;&lt;RecNum&gt;41&lt;/RecNum&gt;&lt;DisplayText&gt;[41]&lt;/DisplayText&gt;&lt;record&gt;&lt;rec-number&gt;41&lt;/rec-number&gt;&lt;foreign-keys&gt;&lt;key app="EN" db-id="2a5zzeaadxese7et5dspwetua2tfdex9f2v9" timestamp="1611657200"&gt;41&lt;/key&gt;&lt;/foreign-keys&gt;&lt;ref-type name="Journal Article"&gt;17&lt;/ref-type&gt;&lt;contributors&gt;&lt;authors&gt;&lt;author&gt;Tavakoli, Hassan&lt;/author&gt;&lt;author&gt;Rezaii, Jalal&lt;/author&gt;&lt;author&gt;Esfandiari, Khalil&lt;/author&gt;&lt;author&gt;Salimi, Javad&lt;/author&gt;&lt;author&gt;Rashidi, Armin&lt;/author&gt;&lt;/authors&gt;&lt;/contributors&gt;&lt;titles&gt;&lt;title&gt;Buerger’s disease: a 10-year experience in Tehran, Iran&lt;/title&gt;&lt;secondary-title&gt;Clinical rheumatology&lt;/secondary-title&gt;&lt;/titles&gt;&lt;periodical&gt;&lt;full-title&gt;Clinical rheumatology&lt;/full-title&gt;&lt;/periodical&gt;&lt;pages&gt;369-371&lt;/pages&gt;&lt;volume&gt;27&lt;/volume&gt;&lt;number&gt;3&lt;/number&gt;&lt;dates&gt;&lt;year&gt;2008&lt;/year&gt;&lt;/dates&gt;&lt;isbn&gt;0770-3198&lt;/isbn&gt;&lt;urls&gt;&lt;/urls&gt;&lt;/record&gt;&lt;/Cite&gt;&lt;/EndNote&gt;</w:instrText>
      </w:r>
      <w:r w:rsidRPr="00C85C90">
        <w:rPr>
          <w:rFonts w:ascii="Georgia" w:eastAsia="Calibri" w:hAnsi="Georgia" w:cs="Times New Roman"/>
          <w:color w:val="000000" w:themeColor="text1"/>
          <w:spacing w:val="-10"/>
          <w:sz w:val="24"/>
          <w:szCs w:val="24"/>
          <w:lang w:val="en"/>
        </w:rPr>
        <w:fldChar w:fldCharType="separate"/>
      </w:r>
      <w:r w:rsidRPr="00C85C90">
        <w:rPr>
          <w:rFonts w:ascii="Georgia" w:eastAsia="Calibri" w:hAnsi="Georgia" w:cs="Times New Roman"/>
          <w:noProof/>
          <w:color w:val="000000" w:themeColor="text1"/>
          <w:spacing w:val="-10"/>
          <w:sz w:val="24"/>
          <w:szCs w:val="24"/>
          <w:lang w:val="en"/>
        </w:rPr>
        <w:t>[41]</w:t>
      </w:r>
      <w:r w:rsidRPr="00C85C90">
        <w:rPr>
          <w:rFonts w:ascii="Georgia" w:eastAsia="Calibri" w:hAnsi="Georgia" w:cs="Times New Roman"/>
          <w:color w:val="000000" w:themeColor="text1"/>
          <w:spacing w:val="-10"/>
          <w:sz w:val="24"/>
          <w:szCs w:val="24"/>
          <w:lang w:val="en"/>
        </w:rPr>
        <w:fldChar w:fldCharType="end"/>
      </w:r>
      <w:r w:rsidRPr="00C85C90">
        <w:rPr>
          <w:rFonts w:ascii="Georgia" w:eastAsia="Calibri" w:hAnsi="Georgia" w:cs="Times New Roman"/>
          <w:color w:val="000000" w:themeColor="text1"/>
          <w:spacing w:val="-10"/>
          <w:sz w:val="24"/>
          <w:szCs w:val="24"/>
          <w:lang w:val="en"/>
        </w:rPr>
        <w:t>.</w:t>
      </w:r>
      <w:r w:rsidRPr="00C85C90">
        <w:rPr>
          <w:rFonts w:ascii="Georgia" w:hAnsi="Georgia" w:cstheme="majorBidi"/>
          <w:color w:val="000000" w:themeColor="text1"/>
          <w:spacing w:val="-10"/>
          <w:sz w:val="24"/>
          <w:szCs w:val="24"/>
        </w:rPr>
        <w:t xml:space="preserve"> A study conducted in northeastern Iran estimated the prevalence of the disease as 3 per 100,000 people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&lt;EndNote&gt;&lt;Cite&gt;&lt;Author&gt;Fazeli&lt;/Author&gt;&lt;Year&gt;2008&lt;/Year&gt;&lt;RecNum&gt;42&lt;/RecNum&gt;&lt;DisplayText&gt;[42]&lt;/DisplayText&gt;&lt;record&gt;&lt;rec-number&gt;42&lt;/rec-number&gt;&lt;foreign-keys&gt;&lt;key app="EN" db-id="2a5zzeaadxese7et5dspwetua2tfdex9f2v9" timestamp="1611657200"&gt;42&lt;/key&gt;&lt;/foreign-keys&gt;&lt;ref-type name="Journal Article"&gt;17&lt;/ref-type&gt;&lt;contributors&gt;&lt;authors&gt;&lt;author&gt;Fazeli, Bahare&lt;/author&gt;&lt;author&gt;Modaghegh, Hadi&lt;/author&gt;&lt;author&gt;Ravrai, Hasan&lt;/author&gt;&lt;author&gt;Kazemzadeh, Gholamhossein&lt;/author&gt;&lt;/authors&gt;&lt;/contributors&gt;&lt;titles&gt;&lt;title&gt;Thrombophlebitis migrans as a footprint of Buerger’s disease: a prospective–descriptive study in north-east of Iran&lt;/title&gt;&lt;secondary-title&gt;Clinical rheumatology&lt;/secondary-title&gt;&lt;/titles&gt;&lt;periodical&gt;&lt;full-title&gt;Clinical rheumatology&lt;/full-title&gt;&lt;/periodical&gt;&lt;pages&gt;55-57&lt;/pages&gt;&lt;volume&gt;27&lt;/volume&gt;&lt;number&gt;1&lt;/number&gt;&lt;dates&gt;&lt;year&gt;2008&lt;/year&gt;&lt;/dates&gt;&lt;isbn&gt;0770-3198&lt;/isbn&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[42]</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In addition, other studies have been performed in Mashhad such </w:t>
      </w:r>
      <w:r w:rsidRPr="00C85C90">
        <w:rPr>
          <w:rFonts w:ascii="Georgia" w:hAnsi="Georgia" w:cstheme="majorBidi"/>
          <w:color w:val="000000" w:themeColor="text1"/>
          <w:spacing w:val="-10"/>
          <w:sz w:val="24"/>
          <w:szCs w:val="24"/>
        </w:rPr>
        <w:lastRenderedPageBreak/>
        <w:t xml:space="preserve">as HLA study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&lt;EndNote&gt;&lt;Cite&gt;&lt;Author&gt;Shapouri-Moghaddam&lt;/Author&gt;&lt;Year&gt;2019&lt;/Year&gt;&lt;RecNum&gt;21&lt;/RecNum&gt;&lt;DisplayText&gt;[21]&lt;/DisplayText&gt;&lt;record&gt;&lt;rec-number&gt;21&lt;/rec-number&gt;&lt;foreign-keys&gt;&lt;key app="EN" db-id="2a5zzeaadxese7et5dspwetua2tfdex9f2v9" timestamp="1611657199"&gt;21&lt;/key&gt;&lt;/foreign-keys&gt;&lt;ref-type name="Journal Article"&gt;17&lt;/ref-type&gt;&lt;contributors&gt;&lt;authors&gt;&lt;author&gt;Shapouri-Moghaddam, Abbas&lt;/author&gt;&lt;author&gt;Mohammadi, Mojgan&lt;/author&gt;&lt;author&gt;Rahimi, Hamid Reza&lt;/author&gt;&lt;author&gt;Esmaeili, Habibolah&lt;/author&gt;&lt;author&gt;Mahmoudi, Mahmoud&lt;/author&gt;&lt;author&gt;Modaghegh, Mohammad-Hadi Saeed&lt;/author&gt;&lt;author&gt;Afshari, Jalil Tavakol&lt;/author&gt;&lt;/authors&gt;&lt;/contributors&gt;&lt;titles&gt;&lt;title&gt;The Association of HLA-A, B and DRB1 with Buerger&amp;apos;s Disease&lt;/title&gt;&lt;secondary-title&gt;Reports of Biochemistry &amp;amp; Molecular Biology&lt;/secondary-title&gt;&lt;/titles&gt;&lt;periodical&gt;&lt;full-title&gt;Reports of Biochemistry &amp;amp; Molecular Biology&lt;/full-title&gt;&lt;/periodical&gt;&lt;pages&gt;153&lt;/pages&gt;&lt;volume&gt;8&lt;/volume&gt;&lt;number&gt;2&lt;/number&gt;&lt;dates&gt;&lt;year&gt;2019&lt;/year&gt;&lt;/dates&gt;&lt;urls&gt;&lt;/urls&gt;&lt;/record&gt;&lt;/Cite&gt;&lt;/EndNote&gt;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[21]</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surgical Therapy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&lt;EndNote&gt;&lt;Cite&gt;&lt;Author&gt;Modaghegh&lt;/Author&gt;&lt;Year&gt;2018&lt;/Year&gt;&lt;RecNum&gt;43&lt;/RecNum&gt;&lt;DisplayText&gt;[43]&lt;/DisplayText&gt;&lt;record&gt;&lt;rec-number&gt;43&lt;/rec-number&gt;&lt;foreign-keys&gt;&lt;key app="EN" db-id="2a5zzeaadxese7et5dspwetua2tfdex9f2v9" timestamp="1611657201"&gt;43&lt;/key&gt;&lt;/foreign-keys&gt;&lt;ref-type name="Journal Article"&gt;17&lt;/ref-type&gt;&lt;contributors&gt;&lt;authors&gt;&lt;author&gt;Modaghegh, Mohammad-Hadi S&lt;/author&gt;&lt;author&gt;Hafezi, Shahab&lt;/author&gt;&lt;/authors&gt;&lt;/contributors&gt;&lt;titles&gt;&lt;title&gt;Endovascular treatment of thromboangiitis obliterans (Buerger’s disease)&lt;/title&gt;&lt;secondary-title&gt;Vascular and endovascular surgery&lt;/secondary-title&gt;&lt;/titles&gt;&lt;periodical&gt;&lt;full-title&gt;Vascular and endovascular surgery&lt;/full-title&gt;&lt;/periodical&gt;&lt;pages&gt;124-130&lt;/pages&gt;&lt;volume&gt;52&lt;/volume&gt;&lt;number&gt;2&lt;/number&gt;&lt;dates&gt;&lt;year&gt;2018&lt;/year&gt;&lt;/dates&gt;&lt;isbn&gt;1538-5744&lt;/isbn&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[43]</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and immunological factors </w:t>
      </w:r>
      <w:r w:rsidRPr="00C85C90">
        <w:rPr>
          <w:rFonts w:ascii="Georgia" w:hAnsi="Georgia" w:cstheme="majorBidi"/>
          <w:color w:val="000000" w:themeColor="text1"/>
          <w:spacing w:val="-10"/>
          <w:sz w:val="24"/>
          <w:szCs w:val="24"/>
        </w:rPr>
        <w:fldChar w:fldCharType="begin"/>
      </w:r>
      <w:r w:rsidRPr="00C85C90">
        <w:rPr>
          <w:rFonts w:ascii="Georgia" w:hAnsi="Georgia" w:cstheme="majorBidi"/>
          <w:color w:val="000000" w:themeColor="text1"/>
          <w:spacing w:val="-10"/>
          <w:sz w:val="24"/>
          <w:szCs w:val="24"/>
        </w:rPr>
        <w:instrText xml:space="preserve"> ADDIN EN.CITE &lt;EndNote&gt;&lt;Cite&gt;&lt;Author&gt;Ehteshamfar&lt;/Author&gt;&lt;Year&gt;2020&lt;/Year&gt;&lt;RecNum&gt;12&lt;/RecNum&gt;&lt;DisplayText&gt;[12]&lt;/DisplayText&gt;&lt;record&gt;&lt;rec-number&gt;12&lt;/rec-number&gt;&lt;foreign-keys&gt;&lt;key app="EN" db-id="2a5zzeaadxese7et5dspwetua2tfdex9f2v9" timestamp="1611657198"&gt;12&lt;/key&gt;&lt;/foreign-keys&gt;&lt;ref-type name="Journal Article"&gt;17&lt;/ref-type&gt;&lt;contributors&gt;&lt;authors&gt;&lt;author&gt;Ehteshamfar, Seyed Morteza&lt;/author&gt;&lt;author&gt;Afshari, Jalil Tavakkol&lt;/author&gt;&lt;author&gt;Modaghegh, Mohammad-Hadi S&lt;/author&gt;&lt;author&gt;Mahmoudi, Mahmoud&lt;/author&gt;&lt;author&gt;Kazemzadeh, Gholam Hosein&lt;/author&gt;&lt;author&gt;Kermani, Fatemeh Sadeghipour&lt;/author&gt;&lt;/authors&gt;&lt;/contributors&gt;&lt;titles&gt;&lt;title&gt;Humoral and cellular immune response to Buerger’s disease&lt;/title&gt;&lt;secondary-title&gt;Vascular&lt;/secondary-title&gt;&lt;/titles&gt;&lt;periodical&gt;&lt;full-title&gt;Vascular&lt;/full-title&gt;&lt;/periodical&gt;&lt;pages&gt;1708538120910055&lt;/pages&gt;&lt;dates&gt;&lt;year&gt;2020&lt;/year&gt;&lt;/dates&gt;&lt;isbn&gt;1708-5381&lt;/isbn&gt;&lt;urls&gt;&lt;/urls&gt;&lt;/record&gt;&lt;/Cite&gt;&lt;/EndNote&gt;</w:instrText>
      </w:r>
      <w:r w:rsidRPr="00C85C90">
        <w:rPr>
          <w:rFonts w:ascii="Georgia" w:hAnsi="Georgia" w:cstheme="majorBidi"/>
          <w:color w:val="000000" w:themeColor="text1"/>
          <w:spacing w:val="-10"/>
          <w:sz w:val="24"/>
          <w:szCs w:val="24"/>
        </w:rPr>
        <w:fldChar w:fldCharType="separate"/>
      </w:r>
      <w:r w:rsidRPr="00C85C90">
        <w:rPr>
          <w:rFonts w:ascii="Georgia" w:hAnsi="Georgia" w:cstheme="majorBidi"/>
          <w:noProof/>
          <w:color w:val="000000" w:themeColor="text1"/>
          <w:spacing w:val="-10"/>
          <w:sz w:val="24"/>
          <w:szCs w:val="24"/>
        </w:rPr>
        <w:t>[12]</w:t>
      </w:r>
      <w:r w:rsidRPr="00C85C90">
        <w:rPr>
          <w:rFonts w:ascii="Georgia" w:hAnsi="Georgia" w:cstheme="majorBidi"/>
          <w:color w:val="000000" w:themeColor="text1"/>
          <w:spacing w:val="-10"/>
          <w:sz w:val="24"/>
          <w:szCs w:val="24"/>
        </w:rPr>
        <w:fldChar w:fldCharType="end"/>
      </w:r>
      <w:r w:rsidRPr="00C85C90">
        <w:rPr>
          <w:rFonts w:ascii="Georgia" w:hAnsi="Georgia" w:cstheme="majorBidi"/>
          <w:color w:val="000000" w:themeColor="text1"/>
          <w:spacing w:val="-10"/>
          <w:sz w:val="24"/>
          <w:szCs w:val="24"/>
        </w:rPr>
        <w:t xml:space="preserve"> in burger patients.</w:t>
      </w:r>
    </w:p>
    <w:p w:rsidR="00892F6F" w:rsidRPr="00C85C90" w:rsidRDefault="00892F6F" w:rsidP="007E04BF">
      <w:pPr>
        <w:bidi w:val="0"/>
        <w:spacing w:after="0" w:line="240" w:lineRule="auto"/>
        <w:ind w:firstLine="360"/>
        <w:jc w:val="both"/>
        <w:rPr>
          <w:rFonts w:ascii="Georgia" w:hAnsi="Georgia" w:cstheme="majorBidi"/>
          <w:color w:val="000000" w:themeColor="text1"/>
          <w:spacing w:val="-10"/>
          <w:sz w:val="24"/>
          <w:szCs w:val="24"/>
        </w:rPr>
      </w:pPr>
    </w:p>
    <w:p w:rsidR="000D65CE" w:rsidRPr="00C85C90" w:rsidRDefault="000D65CE" w:rsidP="007E04BF">
      <w:pPr>
        <w:shd w:val="clear" w:color="auto" w:fill="FFC000"/>
        <w:bidi w:val="0"/>
        <w:spacing w:after="0" w:line="240" w:lineRule="auto"/>
        <w:ind w:firstLine="360"/>
        <w:jc w:val="both"/>
        <w:rPr>
          <w:rFonts w:ascii="Georgia" w:eastAsia="Calibri" w:hAnsi="Georgia" w:cstheme="majorBidi"/>
          <w:b/>
          <w:bCs/>
          <w:color w:val="000000" w:themeColor="text1"/>
          <w:spacing w:val="-10"/>
          <w:sz w:val="24"/>
          <w:szCs w:val="24"/>
          <w:lang w:val="en"/>
        </w:rPr>
      </w:pPr>
      <w:r w:rsidRPr="00C85C90">
        <w:rPr>
          <w:rFonts w:ascii="Georgia" w:eastAsia="Calibri" w:hAnsi="Georgia" w:cstheme="majorBidi"/>
          <w:b/>
          <w:bCs/>
          <w:color w:val="000000" w:themeColor="text1"/>
          <w:spacing w:val="-10"/>
          <w:sz w:val="24"/>
          <w:szCs w:val="24"/>
          <w:lang w:val="en"/>
        </w:rPr>
        <w:t>11. Treatment</w:t>
      </w:r>
    </w:p>
    <w:p w:rsidR="000D65CE" w:rsidRPr="00C85C90" w:rsidRDefault="000D65CE" w:rsidP="007E04BF">
      <w:pPr>
        <w:bidi w:val="0"/>
        <w:spacing w:after="0" w:line="240" w:lineRule="auto"/>
        <w:ind w:firstLine="360"/>
        <w:jc w:val="both"/>
        <w:rPr>
          <w:rFonts w:ascii="Georgia" w:eastAsia="Calibri" w:hAnsi="Georgia" w:cs="Times New Roman"/>
          <w:color w:val="000000" w:themeColor="text1"/>
          <w:spacing w:val="-10"/>
          <w:sz w:val="24"/>
          <w:szCs w:val="24"/>
        </w:rPr>
      </w:pPr>
      <w:r w:rsidRPr="00C85C90">
        <w:rPr>
          <w:rFonts w:ascii="Georgia" w:hAnsi="Georgia" w:cs="Times New Roman"/>
          <w:color w:val="000000" w:themeColor="text1"/>
          <w:spacing w:val="-10"/>
          <w:sz w:val="24"/>
          <w:szCs w:val="24"/>
        </w:rPr>
        <w:t xml:space="preserve">Smoking cessation is the basis of treatment for </w:t>
      </w:r>
      <w:proofErr w:type="spellStart"/>
      <w:r w:rsidRPr="00C85C90">
        <w:rPr>
          <w:rFonts w:ascii="Georgia" w:hAnsi="Georgia" w:cs="Times New Roman"/>
          <w:color w:val="000000" w:themeColor="text1"/>
          <w:spacing w:val="-10"/>
          <w:sz w:val="24"/>
          <w:szCs w:val="24"/>
        </w:rPr>
        <w:t>Buerger's</w:t>
      </w:r>
      <w:proofErr w:type="spellEnd"/>
      <w:r w:rsidRPr="00C85C90">
        <w:rPr>
          <w:rFonts w:ascii="Georgia" w:hAnsi="Georgia" w:cs="Times New Roman"/>
          <w:color w:val="000000" w:themeColor="text1"/>
          <w:spacing w:val="-10"/>
          <w:sz w:val="24"/>
          <w:szCs w:val="24"/>
        </w:rPr>
        <w:t xml:space="preserve"> disease. However, when ulcer or gangrene occurs, smoking cessation alone may not be enough to relieve the pain and improve wound healing. </w:t>
      </w:r>
      <w:r w:rsidRPr="00C85C90">
        <w:rPr>
          <w:rFonts w:ascii="Georgia" w:hAnsi="Georgia" w:cs="Times New Roman"/>
          <w:color w:val="000000" w:themeColor="text1"/>
          <w:spacing w:val="-10"/>
          <w:sz w:val="24"/>
          <w:szCs w:val="24"/>
        </w:rPr>
        <w:fldChar w:fldCharType="begin"/>
      </w:r>
      <w:r w:rsidRPr="00C85C90">
        <w:rPr>
          <w:rFonts w:ascii="Georgia" w:hAnsi="Georgia" w:cs="Times New Roman"/>
          <w:color w:val="000000" w:themeColor="text1"/>
          <w:spacing w:val="-10"/>
          <w:sz w:val="24"/>
          <w:szCs w:val="24"/>
        </w:rPr>
        <w:instrText xml:space="preserve"> ADDIN EN.CITE &lt;EndNote&gt;&lt;Cite&gt;&lt;Author&gt;Kaltari&lt;/Author&gt;&lt;Year&gt;2006&lt;/Year&gt;&lt;RecNum&gt;44&lt;/RecNum&gt;&lt;DisplayText&gt;[44]&lt;/DisplayText&gt;&lt;record&gt;&lt;rec-number&gt;44&lt;/rec-number&gt;&lt;foreign-keys&gt;&lt;key app="EN" db-id="2a5zzeaadxese7et5dspwetua2tfdex9f2v9" timestamp="1611657201"&gt;44&lt;/key&gt;&lt;/foreign-keys&gt;&lt;ref-type name="Thesis"&gt;32&lt;/ref-type&gt;&lt;contributors&gt;&lt;authors&gt;&lt;author&gt;Kaltari, Deepak Kishore&lt;/author&gt;&lt;/authors&gt;&lt;/contributors&gt;&lt;titles&gt;&lt;title&gt;Clinical study Evaluation and Management of Buerger&amp;apos;s Disease (Thromboangiitis Obliterans)&lt;/title&gt;&lt;/titles&gt;&lt;dates&gt;&lt;year&gt;2006&lt;/year&gt;&lt;/dates&gt;&lt;publisher&gt;RGUHS&lt;/publisher&gt;&lt;urls&gt;&lt;/urls&gt;&lt;/record&gt;&lt;/Cite&gt;&lt;/EndNote&gt;</w:instrText>
      </w:r>
      <w:r w:rsidRPr="00C85C90">
        <w:rPr>
          <w:rFonts w:ascii="Georgia" w:hAnsi="Georgia" w:cs="Times New Roman"/>
          <w:color w:val="000000" w:themeColor="text1"/>
          <w:spacing w:val="-10"/>
          <w:sz w:val="24"/>
          <w:szCs w:val="24"/>
        </w:rPr>
        <w:fldChar w:fldCharType="separate"/>
      </w:r>
      <w:r w:rsidRPr="00C85C90">
        <w:rPr>
          <w:rFonts w:ascii="Georgia" w:hAnsi="Georgia" w:cs="Times New Roman"/>
          <w:noProof/>
          <w:color w:val="000000" w:themeColor="text1"/>
          <w:spacing w:val="-10"/>
          <w:sz w:val="24"/>
          <w:szCs w:val="24"/>
        </w:rPr>
        <w:t>[44]</w:t>
      </w:r>
      <w:r w:rsidRPr="00C85C90">
        <w:rPr>
          <w:rFonts w:ascii="Georgia" w:hAnsi="Georgia" w:cs="Times New Roman"/>
          <w:color w:val="000000" w:themeColor="text1"/>
          <w:spacing w:val="-10"/>
          <w:sz w:val="24"/>
          <w:szCs w:val="24"/>
        </w:rPr>
        <w:fldChar w:fldCharType="end"/>
      </w:r>
      <w:r w:rsidRPr="00C85C90">
        <w:rPr>
          <w:rFonts w:ascii="Georgia" w:hAnsi="Georgia" w:cs="Times New Roman"/>
          <w:color w:val="000000" w:themeColor="text1"/>
          <w:spacing w:val="-10"/>
          <w:sz w:val="24"/>
          <w:szCs w:val="24"/>
        </w:rPr>
        <w:t xml:space="preserve">. The therapeutic goals include improving distal flow, alleviating pain, healing the ulcer, preventing amputation, and treating concomitant infections </w:t>
      </w:r>
      <w:r w:rsidRPr="00AA3A86">
        <w:rPr>
          <w:rFonts w:ascii="Georgia" w:hAnsi="Georgia" w:cs="Times New Roman"/>
          <w:color w:val="000000" w:themeColor="text1"/>
          <w:spacing w:val="-10"/>
          <w:sz w:val="24"/>
          <w:szCs w:val="24"/>
          <w:highlight w:val="green"/>
        </w:rPr>
        <w:t>Table 1</w:t>
      </w:r>
      <w:r w:rsidRPr="00C85C90">
        <w:rPr>
          <w:rFonts w:ascii="Georgia" w:hAnsi="Georgia" w:cs="Times New Roman"/>
          <w:color w:val="000000" w:themeColor="text1"/>
          <w:spacing w:val="-10"/>
          <w:sz w:val="24"/>
          <w:szCs w:val="24"/>
        </w:rPr>
        <w:t xml:space="preserve"> </w:t>
      </w:r>
      <w:r w:rsidRPr="00C85C90">
        <w:rPr>
          <w:rFonts w:ascii="Georgia" w:hAnsi="Georgia" w:cs="Times New Roman"/>
          <w:color w:val="000000" w:themeColor="text1"/>
          <w:spacing w:val="-10"/>
          <w:sz w:val="24"/>
          <w:szCs w:val="24"/>
        </w:rPr>
        <w:fldChar w:fldCharType="begin">
          <w:fldData xml:space="preserve">PEVuZE5vdGU+PENpdGU+PEF1dGhvcj5LYXdhcmFkYTwvQXV0aG9yPjxZZWFyPjIwMTc8L1llYXI+
PFJlY051bT40NTwvUmVjTnVtPjxEaXNwbGF5VGV4dD5bNDUtNDddPC9EaXNwbGF5VGV4dD48cmVj
b3JkPjxyZWMtbnVtYmVyPjQ1PC9yZWMtbnVtYmVyPjxmb3JlaWduLWtleXM+PGtleSBhcHA9IkVO
IiBkYi1pZD0iMmE1enplYWFkeGVzZTdldDVkc3B3ZXR1YTJ0ZmRleDlmMnY5IiB0aW1lc3RhbXA9
IjE2MTE2NTcyMDEiPjQ1PC9rZXk+PC9mb3JlaWduLWtleXM+PHJlZi10eXBlIG5hbWU9IkpvdXJu
YWwgQXJ0aWNsZSI+MTc8L3JlZi10eXBlPjxjb250cmlidXRvcnM+PGF1dGhvcnM+PGF1dGhvcj5L
YXdhcmFkYSwgT3NhbWk8L2F1dGhvcj48YXV0aG9yPkt1bWUsIFRlcnV5b3NoaTwvYXV0aG9yPjxh
dXRob3I+QXlhYmUsIFNoaW5vYnU8L2F1dGhvcj48YXV0aG9yPk5ha2F5YSwgVGFrYWtvPC9hdXRo
b3I+PGF1dGhvcj5OYWthaSwgTWljaGlrYXp1PC9hdXRob3I+PGF1dGhvcj5OaXNoaW11cmEsIEt1
bmloaXJvPC9hdXRob3I+PGF1dGhvcj5Ob2d1Y2hpLCBUZXJ1bzwvYXV0aG9yPjxhdXRob3I+WW9r
b2ksIFlvc2hpYWtpPC9hdXRob3I+PGF1dGhvcj5PZ2F3YSwgSGlzYW88L2F1dGhvcj48YXV0aG9y
Pllhc3VkYSwgU2F0b3NoaTwvYXV0aG9yPjwvYXV0aG9ycz48L2NvbnRyaWJ1dG9ycz48dGl0bGVz
Pjx0aXRsZT5FbmRvdmFzY3VsYXIgdGhlcmFweSBvdXRjb21lcyBhbmQgaW50cmF2YXNjdWxhciB1
bHRyYXNvdW5kIGZpbmRpbmdzIGluIHRocm9tYm9hbmdpaXRpcyBvYmxpdGVyYW5zIChCdWVyZ2Vy
4oCZcyBkaXNlYXNlKTwvdGl0bGU+PHNlY29uZGFyeS10aXRsZT5Kb3VybmFsIG9mIEVuZG92YXNj
dWxhciBUaGVyYXB5PC9zZWNvbmRhcnktdGl0bGU+PC90aXRsZXM+PHBlcmlvZGljYWw+PGZ1bGwt
dGl0bGU+Sm91cm5hbCBvZiBFbmRvdmFzY3VsYXIgVGhlcmFweTwvZnVsbC10aXRsZT48L3Blcmlv
ZGljYWw+PHBhZ2VzPjUwNC01MTU8L3BhZ2VzPjx2b2x1bWU+MjQ8L3ZvbHVtZT48bnVtYmVyPjQ8
L251bWJlcj48ZGF0ZXM+PHllYXI+MjAxNzwveWVhcj48L2RhdGVzPjxpc2JuPjE1MjYtNjAyODwv
aXNibj48dXJscz48L3VybHM+PC9yZWNvcmQ+PC9DaXRlPjxDaXRlPjxBdXRob3I+Qm9kYTwvQXV0
aG9yPjxZZWFyPjIwMDk8L1llYXI+PFJlY051bT40NjwvUmVjTnVtPjxyZWNvcmQ+PHJlYy1udW1i
ZXI+NDY8L3JlYy1udW1iZXI+PGZvcmVpZ24ta2V5cz48a2V5IGFwcD0iRU4iIGRiLWlkPSIyYTV6
emVhYWR4ZXNlN2V0NWRzcHdldHVhMnRmZGV4OWYydjkiIHRpbWVzdGFtcD0iMTYxMTY1NzIwMSI+
NDY8L2tleT48L2ZvcmVpZ24ta2V5cz48cmVmLXR5cGUgbmFtZT0iSm91cm5hbCBBcnRpY2xlIj4x
NzwvcmVmLXR5cGU+PGNvbnRyaWJ1dG9ycz48YXV0aG9ycz48YXV0aG9yPkJvZGEsIFpvbHRhbjwv
YXV0aG9yPjxhdXRob3I+VWR2YXJkeSwgTWlrbG9zPC9hdXRob3I+PGF1dGhvcj5Sw6F6c8OzLCBL
YXRhbGluPC9hdXRob3I+PGF1dGhvcj5GYXJrYXMsIEthdGFsaW48L2F1dGhvcj48YXV0aG9yPlTD
s3RoLCBKdWRpdDwvYXV0aG9yPjxhdXRob3I+SsOhbWJvciwgTGFzemxvPC9hdXRob3I+PGF1dGhv
cj5PbMOhaCwgWnNvbHQ8L2F1dGhvcj48YXV0aG9yPklsb25jemFpLCBQZXRlcjwvYXV0aG9yPjxh
dXRob3I+U3phcnZhcywgTWFyaWFubjwvYXV0aG9yPjxhdXRob3I+S2FwcGVsbWF5ZXIsIEphbm9z
PC9hdXRob3I+PC9hdXRob3JzPjwvY29udHJpYnV0b3JzPjx0aXRsZXM+PHRpdGxlPlN0ZW0gY2Vs
bCB0aGVyYXB5OiBhIHByb21pc2luZyBhbmQgcHJvc3BlY3RpdmUgYXBwcm9hY2ggaW4gdGhlIHRy
ZWF0bWVudCBvZiBwYXRpZW50cyB3aXRoIHNldmVyZSBCdWVyZ2Vy4oCZcyBkaXNlYXNlPC90aXRs
ZT48c2Vjb25kYXJ5LXRpdGxlPkNsaW5pY2FsIGFuZCBBcHBsaWVkIFRocm9tYm9zaXMvSGVtb3N0
YXNpczwvc2Vjb25kYXJ5LXRpdGxlPjwvdGl0bGVzPjxwZXJpb2RpY2FsPjxmdWxsLXRpdGxlPkNs
aW5pY2FsIGFuZCBBcHBsaWVkIFRocm9tYm9zaXMvSGVtb3N0YXNpczwvZnVsbC10aXRsZT48L3Bl
cmlvZGljYWw+PHBhZ2VzPjU1Mi01NjA8L3BhZ2VzPjx2b2x1bWU+MTU8L3ZvbHVtZT48bnVtYmVy
PjU8L251bWJlcj48ZGF0ZXM+PHllYXI+MjAwOTwveWVhcj48L2RhdGVzPjxpc2JuPjEwNzYtMDI5
NjwvaXNibj48dXJscz48L3VybHM+PC9yZWNvcmQ+PC9DaXRlPjxDaXRlPjxBdXRob3I+S2xlaW4t
V2VpZ2VsPC9BdXRob3I+PFllYXI+MjAxNjwvWWVhcj48UmVjTnVtPjQ3PC9SZWNOdW0+PHJlY29y
ZD48cmVjLW51bWJlcj40NzwvcmVjLW51bWJlcj48Zm9yZWlnbi1rZXlzPjxrZXkgYXBwPSJFTiIg
ZGItaWQ9IjJhNXp6ZWFhZHhlc2U3ZXQ1ZHNwd2V0dWEydGZkZXg5ZjJ2OSIgdGltZXN0YW1wPSIx
NjExNjU3MjAxIj40Nzwva2V5PjwvZm9yZWlnbi1rZXlzPjxyZWYtdHlwZSBuYW1lPSJKb3VybmFs
IEFydGljbGUiPjE3PC9yZWYtdHlwZT48Y29udHJpYnV0b3JzPjxhdXRob3JzPjxhdXRob3I+S2xl
aW4tV2VpZ2VsLCBQZXRlcjwvYXV0aG9yPjxhdXRob3I+Vm9seiwgVGhlcmVzYSBTb3BoaWU8L2F1
dGhvcj48YXV0aG9yPlphbmdlLCBMZW9ub3JhPC9hdXRob3I+PGF1dGhvcj5SaWNodGVyLCBKdXR0
YTwvYXV0aG9yPjwvYXV0aG9ycz48L2NvbnRyaWJ1dG9ycz48dGl0bGVzPjx0aXRsZT5CdWVyZ2Vy
4oCZcyBkaXNlYXNlOiBwcm92aWRpbmcgaW50ZWdyYXRlZCBjYXJlPC90aXRsZT48c2Vjb25kYXJ5
LXRpdGxlPkpvdXJuYWwgb2YgbXVsdGlkaXNjaXBsaW5hcnkgaGVhbHRoY2FyZTwvc2Vjb25kYXJ5
LXRpdGxlPjwvdGl0bGVzPjxwZXJpb2RpY2FsPjxmdWxsLXRpdGxlPkpvdXJuYWwgb2YgbXVsdGlk
aXNjaXBsaW5hcnkgaGVhbHRoY2FyZTwvZnVsbC10aXRsZT48L3BlcmlvZGljYWw+PHBhZ2VzPjUx
MTwvcGFnZXM+PHZvbHVtZT45PC92b2x1bWU+PGRhdGVzPjx5ZWFyPjIwMTY8L3llYXI+PC9kYXRl
cz48dXJscz48L3VybHM+PC9yZWNvcmQ+PC9DaXRlPjwvRW5kTm90ZT4A
</w:fldData>
        </w:fldChar>
      </w:r>
      <w:r w:rsidRPr="00C85C90">
        <w:rPr>
          <w:rFonts w:ascii="Georgia" w:hAnsi="Georgia" w:cs="Times New Roman"/>
          <w:color w:val="000000" w:themeColor="text1"/>
          <w:spacing w:val="-10"/>
          <w:sz w:val="24"/>
          <w:szCs w:val="24"/>
        </w:rPr>
        <w:instrText xml:space="preserve"> ADDIN EN.CITE </w:instrText>
      </w:r>
      <w:r w:rsidRPr="00C85C90">
        <w:rPr>
          <w:rFonts w:ascii="Georgia" w:hAnsi="Georgia" w:cs="Times New Roman"/>
          <w:color w:val="000000" w:themeColor="text1"/>
          <w:spacing w:val="-10"/>
          <w:sz w:val="24"/>
          <w:szCs w:val="24"/>
        </w:rPr>
        <w:fldChar w:fldCharType="begin">
          <w:fldData xml:space="preserve">PEVuZE5vdGU+PENpdGU+PEF1dGhvcj5LYXdhcmFkYTwvQXV0aG9yPjxZZWFyPjIwMTc8L1llYXI+
PFJlY051bT40NTwvUmVjTnVtPjxEaXNwbGF5VGV4dD5bNDUtNDddPC9EaXNwbGF5VGV4dD48cmVj
b3JkPjxyZWMtbnVtYmVyPjQ1PC9yZWMtbnVtYmVyPjxmb3JlaWduLWtleXM+PGtleSBhcHA9IkVO
IiBkYi1pZD0iMmE1enplYWFkeGVzZTdldDVkc3B3ZXR1YTJ0ZmRleDlmMnY5IiB0aW1lc3RhbXA9
IjE2MTE2NTcyMDEiPjQ1PC9rZXk+PC9mb3JlaWduLWtleXM+PHJlZi10eXBlIG5hbWU9IkpvdXJu
YWwgQXJ0aWNsZSI+MTc8L3JlZi10eXBlPjxjb250cmlidXRvcnM+PGF1dGhvcnM+PGF1dGhvcj5L
YXdhcmFkYSwgT3NhbWk8L2F1dGhvcj48YXV0aG9yPkt1bWUsIFRlcnV5b3NoaTwvYXV0aG9yPjxh
dXRob3I+QXlhYmUsIFNoaW5vYnU8L2F1dGhvcj48YXV0aG9yPk5ha2F5YSwgVGFrYWtvPC9hdXRo
b3I+PGF1dGhvcj5OYWthaSwgTWljaGlrYXp1PC9hdXRob3I+PGF1dGhvcj5OaXNoaW11cmEsIEt1
bmloaXJvPC9hdXRob3I+PGF1dGhvcj5Ob2d1Y2hpLCBUZXJ1bzwvYXV0aG9yPjxhdXRob3I+WW9r
b2ksIFlvc2hpYWtpPC9hdXRob3I+PGF1dGhvcj5PZ2F3YSwgSGlzYW88L2F1dGhvcj48YXV0aG9y
Pllhc3VkYSwgU2F0b3NoaTwvYXV0aG9yPjwvYXV0aG9ycz48L2NvbnRyaWJ1dG9ycz48dGl0bGVz
Pjx0aXRsZT5FbmRvdmFzY3VsYXIgdGhlcmFweSBvdXRjb21lcyBhbmQgaW50cmF2YXNjdWxhciB1
bHRyYXNvdW5kIGZpbmRpbmdzIGluIHRocm9tYm9hbmdpaXRpcyBvYmxpdGVyYW5zIChCdWVyZ2Vy
4oCZcyBkaXNlYXNlKTwvdGl0bGU+PHNlY29uZGFyeS10aXRsZT5Kb3VybmFsIG9mIEVuZG92YXNj
dWxhciBUaGVyYXB5PC9zZWNvbmRhcnktdGl0bGU+PC90aXRsZXM+PHBlcmlvZGljYWw+PGZ1bGwt
dGl0bGU+Sm91cm5hbCBvZiBFbmRvdmFzY3VsYXIgVGhlcmFweTwvZnVsbC10aXRsZT48L3Blcmlv
ZGljYWw+PHBhZ2VzPjUwNC01MTU8L3BhZ2VzPjx2b2x1bWU+MjQ8L3ZvbHVtZT48bnVtYmVyPjQ8
L251bWJlcj48ZGF0ZXM+PHllYXI+MjAxNzwveWVhcj48L2RhdGVzPjxpc2JuPjE1MjYtNjAyODwv
aXNibj48dXJscz48L3VybHM+PC9yZWNvcmQ+PC9DaXRlPjxDaXRlPjxBdXRob3I+Qm9kYTwvQXV0
aG9yPjxZZWFyPjIwMDk8L1llYXI+PFJlY051bT40NjwvUmVjTnVtPjxyZWNvcmQ+PHJlYy1udW1i
ZXI+NDY8L3JlYy1udW1iZXI+PGZvcmVpZ24ta2V5cz48a2V5IGFwcD0iRU4iIGRiLWlkPSIyYTV6
emVhYWR4ZXNlN2V0NWRzcHdldHVhMnRmZGV4OWYydjkiIHRpbWVzdGFtcD0iMTYxMTY1NzIwMSI+
NDY8L2tleT48L2ZvcmVpZ24ta2V5cz48cmVmLXR5cGUgbmFtZT0iSm91cm5hbCBBcnRpY2xlIj4x
NzwvcmVmLXR5cGU+PGNvbnRyaWJ1dG9ycz48YXV0aG9ycz48YXV0aG9yPkJvZGEsIFpvbHRhbjwv
YXV0aG9yPjxhdXRob3I+VWR2YXJkeSwgTWlrbG9zPC9hdXRob3I+PGF1dGhvcj5Sw6F6c8OzLCBL
YXRhbGluPC9hdXRob3I+PGF1dGhvcj5GYXJrYXMsIEthdGFsaW48L2F1dGhvcj48YXV0aG9yPlTD
s3RoLCBKdWRpdDwvYXV0aG9yPjxhdXRob3I+SsOhbWJvciwgTGFzemxvPC9hdXRob3I+PGF1dGhv
cj5PbMOhaCwgWnNvbHQ8L2F1dGhvcj48YXV0aG9yPklsb25jemFpLCBQZXRlcjwvYXV0aG9yPjxh
dXRob3I+U3phcnZhcywgTWFyaWFubjwvYXV0aG9yPjxhdXRob3I+S2FwcGVsbWF5ZXIsIEphbm9z
PC9hdXRob3I+PC9hdXRob3JzPjwvY29udHJpYnV0b3JzPjx0aXRsZXM+PHRpdGxlPlN0ZW0gY2Vs
bCB0aGVyYXB5OiBhIHByb21pc2luZyBhbmQgcHJvc3BlY3RpdmUgYXBwcm9hY2ggaW4gdGhlIHRy
ZWF0bWVudCBvZiBwYXRpZW50cyB3aXRoIHNldmVyZSBCdWVyZ2Vy4oCZcyBkaXNlYXNlPC90aXRs
ZT48c2Vjb25kYXJ5LXRpdGxlPkNsaW5pY2FsIGFuZCBBcHBsaWVkIFRocm9tYm9zaXMvSGVtb3N0
YXNpczwvc2Vjb25kYXJ5LXRpdGxlPjwvdGl0bGVzPjxwZXJpb2RpY2FsPjxmdWxsLXRpdGxlPkNs
aW5pY2FsIGFuZCBBcHBsaWVkIFRocm9tYm9zaXMvSGVtb3N0YXNpczwvZnVsbC10aXRsZT48L3Bl
cmlvZGljYWw+PHBhZ2VzPjU1Mi01NjA8L3BhZ2VzPjx2b2x1bWU+MTU8L3ZvbHVtZT48bnVtYmVy
PjU8L251bWJlcj48ZGF0ZXM+PHllYXI+MjAwOTwveWVhcj48L2RhdGVzPjxpc2JuPjEwNzYtMDI5
NjwvaXNibj48dXJscz48L3VybHM+PC9yZWNvcmQ+PC9DaXRlPjxDaXRlPjxBdXRob3I+S2xlaW4t
V2VpZ2VsPC9BdXRob3I+PFllYXI+MjAxNjwvWWVhcj48UmVjTnVtPjQ3PC9SZWNOdW0+PHJlY29y
ZD48cmVjLW51bWJlcj40NzwvcmVjLW51bWJlcj48Zm9yZWlnbi1rZXlzPjxrZXkgYXBwPSJFTiIg
ZGItaWQ9IjJhNXp6ZWFhZHhlc2U3ZXQ1ZHNwd2V0dWEydGZkZXg5ZjJ2OSIgdGltZXN0YW1wPSIx
NjExNjU3MjAxIj40Nzwva2V5PjwvZm9yZWlnbi1rZXlzPjxyZWYtdHlwZSBuYW1lPSJKb3VybmFs
IEFydGljbGUiPjE3PC9yZWYtdHlwZT48Y29udHJpYnV0b3JzPjxhdXRob3JzPjxhdXRob3I+S2xl
aW4tV2VpZ2VsLCBQZXRlcjwvYXV0aG9yPjxhdXRob3I+Vm9seiwgVGhlcmVzYSBTb3BoaWU8L2F1
dGhvcj48YXV0aG9yPlphbmdlLCBMZW9ub3JhPC9hdXRob3I+PGF1dGhvcj5SaWNodGVyLCBKdXR0
YTwvYXV0aG9yPjwvYXV0aG9ycz48L2NvbnRyaWJ1dG9ycz48dGl0bGVzPjx0aXRsZT5CdWVyZ2Vy
4oCZcyBkaXNlYXNlOiBwcm92aWRpbmcgaW50ZWdyYXRlZCBjYXJlPC90aXRsZT48c2Vjb25kYXJ5
LXRpdGxlPkpvdXJuYWwgb2YgbXVsdGlkaXNjaXBsaW5hcnkgaGVhbHRoY2FyZTwvc2Vjb25kYXJ5
LXRpdGxlPjwvdGl0bGVzPjxwZXJpb2RpY2FsPjxmdWxsLXRpdGxlPkpvdXJuYWwgb2YgbXVsdGlk
aXNjaXBsaW5hcnkgaGVhbHRoY2FyZTwvZnVsbC10aXRsZT48L3BlcmlvZGljYWw+PHBhZ2VzPjUx
MTwvcGFnZXM+PHZvbHVtZT45PC92b2x1bWU+PGRhdGVzPjx5ZWFyPjIwMTY8L3llYXI+PC9kYXRl
cz48dXJscz48L3VybHM+PC9yZWNvcmQ+PC9DaXRlPjwvRW5kTm90ZT4A
</w:fldData>
        </w:fldChar>
      </w:r>
      <w:r w:rsidRPr="00C85C90">
        <w:rPr>
          <w:rFonts w:ascii="Georgia" w:hAnsi="Georgia" w:cs="Times New Roman"/>
          <w:color w:val="000000" w:themeColor="text1"/>
          <w:spacing w:val="-10"/>
          <w:sz w:val="24"/>
          <w:szCs w:val="24"/>
        </w:rPr>
        <w:instrText xml:space="preserve"> ADDIN EN.CITE.DATA </w:instrText>
      </w:r>
      <w:r w:rsidRPr="00C85C90">
        <w:rPr>
          <w:rFonts w:ascii="Georgia" w:hAnsi="Georgia" w:cs="Times New Roman"/>
          <w:color w:val="000000" w:themeColor="text1"/>
          <w:spacing w:val="-10"/>
          <w:sz w:val="24"/>
          <w:szCs w:val="24"/>
        </w:rPr>
      </w:r>
      <w:r w:rsidRPr="00C85C90">
        <w:rPr>
          <w:rFonts w:ascii="Georgia" w:hAnsi="Georgia" w:cs="Times New Roman"/>
          <w:color w:val="000000" w:themeColor="text1"/>
          <w:spacing w:val="-10"/>
          <w:sz w:val="24"/>
          <w:szCs w:val="24"/>
        </w:rPr>
        <w:fldChar w:fldCharType="end"/>
      </w:r>
      <w:r w:rsidRPr="00C85C90">
        <w:rPr>
          <w:rFonts w:ascii="Georgia" w:hAnsi="Georgia" w:cs="Times New Roman"/>
          <w:color w:val="000000" w:themeColor="text1"/>
          <w:spacing w:val="-10"/>
          <w:sz w:val="24"/>
          <w:szCs w:val="24"/>
        </w:rPr>
      </w:r>
      <w:r w:rsidRPr="00C85C90">
        <w:rPr>
          <w:rFonts w:ascii="Georgia" w:hAnsi="Georgia" w:cs="Times New Roman"/>
          <w:color w:val="000000" w:themeColor="text1"/>
          <w:spacing w:val="-10"/>
          <w:sz w:val="24"/>
          <w:szCs w:val="24"/>
        </w:rPr>
        <w:fldChar w:fldCharType="separate"/>
      </w:r>
      <w:r w:rsidRPr="00C85C90">
        <w:rPr>
          <w:rFonts w:ascii="Georgia" w:hAnsi="Georgia" w:cs="Times New Roman"/>
          <w:noProof/>
          <w:color w:val="000000" w:themeColor="text1"/>
          <w:spacing w:val="-10"/>
          <w:sz w:val="24"/>
          <w:szCs w:val="24"/>
        </w:rPr>
        <w:t>[45-47]</w:t>
      </w:r>
      <w:r w:rsidRPr="00C85C90">
        <w:rPr>
          <w:rFonts w:ascii="Georgia" w:hAnsi="Georgia" w:cs="Times New Roman"/>
          <w:color w:val="000000" w:themeColor="text1"/>
          <w:spacing w:val="-10"/>
          <w:sz w:val="24"/>
          <w:szCs w:val="24"/>
        </w:rPr>
        <w:fldChar w:fldCharType="end"/>
      </w:r>
      <w:r w:rsidRPr="00C85C90">
        <w:rPr>
          <w:rFonts w:ascii="Georgia" w:hAnsi="Georgia" w:cs="Times New Roman"/>
          <w:color w:val="000000" w:themeColor="text1"/>
          <w:spacing w:val="-10"/>
          <w:sz w:val="24"/>
          <w:szCs w:val="24"/>
        </w:rPr>
        <w:t xml:space="preserve">. Oral medications such as </w:t>
      </w:r>
      <w:proofErr w:type="spellStart"/>
      <w:r w:rsidRPr="00C85C90">
        <w:rPr>
          <w:rFonts w:ascii="Georgia" w:hAnsi="Georgia" w:cs="Times New Roman"/>
          <w:color w:val="000000" w:themeColor="text1"/>
          <w:spacing w:val="-10"/>
          <w:sz w:val="24"/>
          <w:szCs w:val="24"/>
        </w:rPr>
        <w:t>antiplatelets</w:t>
      </w:r>
      <w:proofErr w:type="spellEnd"/>
      <w:r w:rsidRPr="00C85C90">
        <w:rPr>
          <w:rFonts w:ascii="Georgia" w:hAnsi="Georgia" w:cs="Times New Roman"/>
          <w:color w:val="000000" w:themeColor="text1"/>
          <w:spacing w:val="-10"/>
          <w:sz w:val="24"/>
          <w:szCs w:val="24"/>
        </w:rPr>
        <w:t>, calcium channel blocker</w:t>
      </w:r>
      <w:r w:rsidR="0014180A">
        <w:rPr>
          <w:rFonts w:ascii="Georgia" w:hAnsi="Georgia" w:cs="Times New Roman"/>
          <w:color w:val="000000" w:themeColor="text1"/>
          <w:spacing w:val="-10"/>
          <w:sz w:val="24"/>
          <w:szCs w:val="24"/>
        </w:rPr>
        <w:t>s</w:t>
      </w:r>
      <w:r w:rsidRPr="00C85C90">
        <w:rPr>
          <w:rFonts w:ascii="Georgia" w:hAnsi="Georgia" w:cs="Times New Roman"/>
          <w:color w:val="000000" w:themeColor="text1"/>
          <w:spacing w:val="-10"/>
          <w:sz w:val="24"/>
          <w:szCs w:val="24"/>
        </w:rPr>
        <w:t xml:space="preserve"> for vasospasm, folic acid supplements, and analgesics are suggested to be prescribed </w:t>
      </w:r>
      <w:r w:rsidRPr="00C85C90">
        <w:rPr>
          <w:rFonts w:ascii="Georgia" w:hAnsi="Georgia" w:cs="Times New Roman"/>
          <w:color w:val="000000" w:themeColor="text1"/>
          <w:spacing w:val="-10"/>
          <w:sz w:val="24"/>
          <w:szCs w:val="24"/>
        </w:rPr>
        <w:fldChar w:fldCharType="begin"/>
      </w:r>
      <w:r w:rsidRPr="00C85C90">
        <w:rPr>
          <w:rFonts w:ascii="Georgia" w:hAnsi="Georgia" w:cs="Times New Roman"/>
          <w:color w:val="000000" w:themeColor="text1"/>
          <w:spacing w:val="-10"/>
          <w:sz w:val="24"/>
          <w:szCs w:val="24"/>
        </w:rPr>
        <w:instrText xml:space="preserve"> ADDIN EN.CITE &lt;EndNote&gt;&lt;Cite&gt;&lt;Author&gt;Cacione&lt;/Author&gt;&lt;Year&gt;2016&lt;/Year&gt;&lt;RecNum&gt;48&lt;/RecNum&gt;&lt;DisplayText&gt;[27, 48]&lt;/DisplayText&gt;&lt;record&gt;&lt;rec-number&gt;48&lt;/rec-number&gt;&lt;foreign-keys&gt;&lt;key app="EN" db-id="2a5zzeaadxese7et5dspwetua2tfdex9f2v9" timestamp="1611657201"&gt;48&lt;/key&gt;&lt;/foreign-keys&gt;&lt;ref-type name="Journal Article"&gt;17&lt;/ref-type&gt;&lt;contributors&gt;&lt;authors&gt;&lt;author&gt;Cacione, Daniel G&lt;/author&gt;&lt;author&gt;Baptista</w:instrText>
      </w:r>
      <w:r w:rsidRPr="00C85C90">
        <w:rPr>
          <w:rFonts w:ascii="Cambria Math" w:hAnsi="Cambria Math" w:cs="Cambria Math"/>
          <w:color w:val="000000" w:themeColor="text1"/>
          <w:spacing w:val="-10"/>
          <w:sz w:val="24"/>
          <w:szCs w:val="24"/>
        </w:rPr>
        <w:instrText>‐</w:instrText>
      </w:r>
      <w:r w:rsidRPr="00C85C90">
        <w:rPr>
          <w:rFonts w:ascii="Georgia" w:hAnsi="Georgia" w:cs="Times New Roman"/>
          <w:color w:val="000000" w:themeColor="text1"/>
          <w:spacing w:val="-10"/>
          <w:sz w:val="24"/>
          <w:szCs w:val="24"/>
        </w:rPr>
        <w:instrText>Silva, Jose CC&lt;/author&gt;&lt;author&gt;Macedo, Cristiane R&lt;/author&gt;&lt;/authors&gt;&lt;/contributors&gt;&lt;titles&gt;&lt;title&gt;Pharmacological treatment for Buerger&amp;apos;s disease&lt;/title&gt;&lt;secondary-title&gt;Cochrane Database of Systematic Reviews&lt;/secondary-title&gt;&lt;/titles&gt;&lt;periodical&gt;&lt;full-title&gt;Cochrane Database of Systematic Reviews&lt;/full-title&gt;&lt;/periodical&gt;&lt;number&gt;2&lt;/number&gt;&lt;dates&gt;&lt;year&gt;2016&lt;/year&gt;&lt;/dates&gt;&lt;isbn&gt;1465-1858&lt;/isbn&gt;&lt;urls&gt;&lt;/urls&gt;&lt;/record&gt;&lt;/Cite&gt;&lt;Cite&gt;&lt;Author&gt;Modaghegh&lt;/Author&gt;&lt;Year&gt;2016&lt;/Year&gt;&lt;RecNum&gt;27&lt;/RecNum&gt;&lt;record&gt;&lt;rec-number&gt;27&lt;/rec-number&gt;&lt;foreign-keys&gt;&lt;key app="EN" db-id="2a5zzeaadxese7et5dspwetua2tfdex9f2v9" timestamp="1611657199"&gt;27&lt;/key&gt;&lt;/foreign-keys&gt;&lt;ref-type name="Journal Article"&gt;17&lt;/ref-type&gt;&lt;contributors&gt;&lt;authors&gt;&lt;author&gt;Modaghegh, Mohammad Hadi Saeed&lt;/author&gt;&lt;author&gt;Ravari, Hassan&lt;/author&gt;&lt;author&gt;Haghighi, Mohammad Zare&lt;/author&gt;&lt;author&gt;Rajabnejad, Ata’ollah&lt;/author&gt;&lt;/authors&gt;&lt;/contributors&gt;&lt;titles&gt;&lt;title&gt;Effect of folic acid therapy on homocysteine level in patients with atherosclerosis or Buerger’s disease and in healthy individuals: a clinical trial&lt;/title&gt;&lt;secondary-title&gt;Electronic Physician&lt;/secondary-title&gt;&lt;/titles&gt;&lt;periodical&gt;&lt;full-title&gt;Electronic Physician&lt;/full-title&gt;&lt;/periodical&gt;&lt;pages&gt;3138&lt;/pages&gt;&lt;volume&gt;8&lt;/volume&gt;&lt;number&gt;10&lt;/number&gt;&lt;dates&gt;&lt;year&gt;2016&lt;/year&gt;&lt;/dates&gt;&lt;urls&gt;&lt;/urls&gt;&lt;/record&gt;&lt;/Cite&gt;&lt;/EndNote&gt;</w:instrText>
      </w:r>
      <w:r w:rsidRPr="00C85C90">
        <w:rPr>
          <w:rFonts w:ascii="Georgia" w:hAnsi="Georgia" w:cs="Times New Roman"/>
          <w:color w:val="000000" w:themeColor="text1"/>
          <w:spacing w:val="-10"/>
          <w:sz w:val="24"/>
          <w:szCs w:val="24"/>
        </w:rPr>
        <w:fldChar w:fldCharType="separate"/>
      </w:r>
      <w:r w:rsidRPr="00C85C90">
        <w:rPr>
          <w:rFonts w:ascii="Georgia" w:hAnsi="Georgia" w:cs="Times New Roman"/>
          <w:noProof/>
          <w:color w:val="000000" w:themeColor="text1"/>
          <w:spacing w:val="-10"/>
          <w:sz w:val="24"/>
          <w:szCs w:val="24"/>
        </w:rPr>
        <w:t>[27, 48]</w:t>
      </w:r>
      <w:r w:rsidRPr="00C85C90">
        <w:rPr>
          <w:rFonts w:ascii="Georgia" w:hAnsi="Georgia" w:cs="Times New Roman"/>
          <w:color w:val="000000" w:themeColor="text1"/>
          <w:spacing w:val="-10"/>
          <w:sz w:val="24"/>
          <w:szCs w:val="24"/>
        </w:rPr>
        <w:fldChar w:fldCharType="end"/>
      </w:r>
      <w:r w:rsidRPr="00C85C90">
        <w:rPr>
          <w:rFonts w:ascii="Georgia" w:hAnsi="Georgia" w:cs="Times New Roman"/>
          <w:color w:val="000000" w:themeColor="text1"/>
          <w:spacing w:val="-10"/>
          <w:sz w:val="24"/>
          <w:szCs w:val="24"/>
        </w:rPr>
        <w:t xml:space="preserve">. When there is a superimposed infection, administration of antibiotics and wound care is of utmost importance. Therapeutic measures such as </w:t>
      </w:r>
      <w:proofErr w:type="spellStart"/>
      <w:r w:rsidRPr="00C85C90">
        <w:rPr>
          <w:rFonts w:ascii="Georgia" w:hAnsi="Georgia" w:cs="Times New Roman"/>
          <w:color w:val="000000" w:themeColor="text1"/>
          <w:spacing w:val="-10"/>
          <w:sz w:val="24"/>
          <w:szCs w:val="24"/>
        </w:rPr>
        <w:t>sympathectomy</w:t>
      </w:r>
      <w:proofErr w:type="spellEnd"/>
      <w:r w:rsidRPr="00C85C90">
        <w:rPr>
          <w:rFonts w:ascii="Georgia" w:hAnsi="Georgia" w:cs="Times New Roman"/>
          <w:color w:val="000000" w:themeColor="text1"/>
          <w:spacing w:val="-10"/>
          <w:sz w:val="24"/>
          <w:szCs w:val="24"/>
        </w:rPr>
        <w:t xml:space="preserve">, prostaglandin infusion, surgical bypass, and endovascular therapy are considered for patients with ischemic rest pain or tissue loss </w:t>
      </w:r>
      <w:r w:rsidRPr="00C85C90">
        <w:rPr>
          <w:rFonts w:ascii="Georgia" w:hAnsi="Georgia" w:cs="Times New Roman"/>
          <w:color w:val="000000" w:themeColor="text1"/>
          <w:spacing w:val="-10"/>
          <w:sz w:val="24"/>
          <w:szCs w:val="24"/>
        </w:rPr>
        <w:fldChar w:fldCharType="begin"/>
      </w:r>
      <w:r w:rsidRPr="00C85C90">
        <w:rPr>
          <w:rFonts w:ascii="Georgia" w:hAnsi="Georgia" w:cs="Times New Roman"/>
          <w:color w:val="000000" w:themeColor="text1"/>
          <w:spacing w:val="-10"/>
          <w:sz w:val="24"/>
          <w:szCs w:val="24"/>
        </w:rPr>
        <w:instrText xml:space="preserve"> ADDIN EN.CITE &lt;EndNote&gt;&lt;Cite&gt;&lt;Author&gt;Sen&lt;/Author&gt;&lt;Year&gt;2018&lt;/Year&gt;&lt;RecNum&gt;49&lt;/RecNum&gt;&lt;DisplayText&gt;[49]&lt;/DisplayText&gt;&lt;record&gt;&lt;rec-number&gt;49&lt;/rec-number&gt;&lt;foreign-keys&gt;&lt;key app="EN" db-id="2a5zzeaadxese7et5dspwetua2tfdex9f2v9" timestamp="1611657201"&gt;49&lt;/key&gt;&lt;/foreign-keys&gt;&lt;ref-type name="Journal Article"&gt;17&lt;/ref-type&gt;&lt;contributors&gt;&lt;authors&gt;&lt;author&gt;Sen, Indrani&lt;/author&gt;&lt;author&gt;Agarwal, Sunil&lt;/author&gt;&lt;author&gt;Tharyan, Prathap&lt;/author&gt;&lt;author&gt;Forster, Rachel&lt;/author&gt;&lt;/authors&gt;&lt;/contributors&gt;&lt;titles&gt;&lt;title&gt;Lumbar sympathectomy versus prostanoids for critical limb ischaemia due to non</w:instrText>
      </w:r>
      <w:r w:rsidRPr="00C85C90">
        <w:rPr>
          <w:rFonts w:ascii="Cambria Math" w:hAnsi="Cambria Math" w:cs="Cambria Math"/>
          <w:color w:val="000000" w:themeColor="text1"/>
          <w:spacing w:val="-10"/>
          <w:sz w:val="24"/>
          <w:szCs w:val="24"/>
        </w:rPr>
        <w:instrText>‐</w:instrText>
      </w:r>
      <w:r w:rsidRPr="00C85C90">
        <w:rPr>
          <w:rFonts w:ascii="Georgia" w:hAnsi="Georgia" w:cs="Times New Roman"/>
          <w:color w:val="000000" w:themeColor="text1"/>
          <w:spacing w:val="-10"/>
          <w:sz w:val="24"/>
          <w:szCs w:val="24"/>
        </w:rPr>
        <w:instrText>reconstructable peripheral arterial disease&lt;/title&gt;&lt;secondary-title&gt;Cochrane Database of Systematic Reviews&lt;/secondary-title&gt;&lt;/titles&gt;&lt;periodical&gt;&lt;full-title&gt;Cochrane Database of Systematic Reviews&lt;/full-title&gt;&lt;/periodical&gt;&lt;number&gt;4&lt;/number&gt;&lt;dates&gt;&lt;year&gt;2018&lt;/year&gt;&lt;/dates&gt;&lt;isbn&gt;1465-1858&lt;/isbn&gt;&lt;urls&gt;&lt;/urls&gt;&lt;/record&gt;&lt;/Cite&gt;&lt;/EndNote&gt;</w:instrText>
      </w:r>
      <w:r w:rsidRPr="00C85C90">
        <w:rPr>
          <w:rFonts w:ascii="Georgia" w:hAnsi="Georgia" w:cs="Times New Roman"/>
          <w:color w:val="000000" w:themeColor="text1"/>
          <w:spacing w:val="-10"/>
          <w:sz w:val="24"/>
          <w:szCs w:val="24"/>
        </w:rPr>
        <w:fldChar w:fldCharType="separate"/>
      </w:r>
      <w:r w:rsidRPr="00C85C90">
        <w:rPr>
          <w:rFonts w:ascii="Georgia" w:hAnsi="Georgia" w:cs="Times New Roman"/>
          <w:noProof/>
          <w:color w:val="000000" w:themeColor="text1"/>
          <w:spacing w:val="-10"/>
          <w:sz w:val="24"/>
          <w:szCs w:val="24"/>
        </w:rPr>
        <w:t>[49]</w:t>
      </w:r>
      <w:r w:rsidRPr="00C85C90">
        <w:rPr>
          <w:rFonts w:ascii="Georgia" w:hAnsi="Georgia" w:cs="Times New Roman"/>
          <w:color w:val="000000" w:themeColor="text1"/>
          <w:spacing w:val="-10"/>
          <w:sz w:val="24"/>
          <w:szCs w:val="24"/>
        </w:rPr>
        <w:fldChar w:fldCharType="end"/>
      </w:r>
      <w:r w:rsidRPr="00C85C90">
        <w:rPr>
          <w:rFonts w:ascii="Georgia" w:hAnsi="Georgia" w:cs="Times New Roman"/>
          <w:color w:val="000000" w:themeColor="text1"/>
          <w:spacing w:val="-10"/>
          <w:sz w:val="24"/>
          <w:szCs w:val="24"/>
        </w:rPr>
        <w:t xml:space="preserve">. </w:t>
      </w:r>
      <w:r w:rsidRPr="00C85C90">
        <w:rPr>
          <w:rFonts w:ascii="Georgia" w:eastAsia="Calibri" w:hAnsi="Georgia" w:cs="Times New Roman"/>
          <w:color w:val="000000" w:themeColor="text1"/>
          <w:spacing w:val="-10"/>
          <w:sz w:val="24"/>
          <w:szCs w:val="24"/>
        </w:rPr>
        <w:t xml:space="preserve">Often, bypass surgery is not feasible, because a distal target vessel is usually not available </w:t>
      </w:r>
      <w:r w:rsidRPr="00C85C90">
        <w:rPr>
          <w:rFonts w:ascii="Georgia" w:eastAsia="Calibri" w:hAnsi="Georgia" w:cs="Times New Roman"/>
          <w:color w:val="000000" w:themeColor="text1"/>
          <w:spacing w:val="-10"/>
          <w:sz w:val="24"/>
          <w:szCs w:val="24"/>
        </w:rPr>
        <w:fldChar w:fldCharType="begin"/>
      </w:r>
      <w:r w:rsidRPr="00C85C90">
        <w:rPr>
          <w:rFonts w:ascii="Georgia" w:eastAsia="Calibri" w:hAnsi="Georgia" w:cs="Times New Roman"/>
          <w:color w:val="000000" w:themeColor="text1"/>
          <w:spacing w:val="-10"/>
          <w:sz w:val="24"/>
          <w:szCs w:val="24"/>
        </w:rPr>
        <w:instrText xml:space="preserve"> ADDIN EN.CITE &lt;EndNote&gt;&lt;Cite&gt;&lt;Author&gt;Sasajima&lt;/Author&gt;&lt;Year&gt;1997&lt;/Year&gt;&lt;RecNum&gt;50&lt;/RecNum&gt;&lt;DisplayText&gt;[50]&lt;/DisplayText&gt;&lt;record&gt;&lt;rec-number&gt;50&lt;/rec-number&gt;&lt;foreign-keys&gt;&lt;key app="EN" db-id="2a5zzeaadxese7et5dspwetua2tfdex9f2v9" timestamp="1611657201"&gt;50&lt;/key&gt;&lt;/foreign-keys&gt;&lt;ref-type name="Journal Article"&gt;17&lt;/ref-type&gt;&lt;contributors&gt;&lt;authors&gt;&lt;author&gt;Sasajima, T&lt;/author&gt;&lt;author&gt;Kubo, Y&lt;/author&gt;&lt;author&gt;Inaba, M&lt;/author&gt;&lt;author&gt;Goh, K&lt;/author&gt;&lt;author&gt;Azuma, N&lt;/author&gt;&lt;/authors&gt;&lt;/contributors&gt;&lt;titles&gt;&lt;title&gt;Role of infrainguinal bypass in Buerger&amp;apos;s disease: an eighteen-year experience&lt;/title&gt;&lt;secondary-title&gt;European Journal of Vascular and Endovascular Surgery&lt;/secondary-title&gt;&lt;/titles&gt;&lt;periodical&gt;&lt;full-title&gt;European journal of vascular and endovascular surgery&lt;/full-title&gt;&lt;/periodical&gt;&lt;pages&gt;186-192&lt;/pages&gt;&lt;volume&gt;13&lt;/volume&gt;&lt;number&gt;2&lt;/number&gt;&lt;dates&gt;&lt;year&gt;1997&lt;/year&gt;&lt;/dates&gt;&lt;isbn&gt;1078-5884&lt;/isbn&gt;&lt;urls&gt;&lt;/urls&gt;&lt;/record&gt;&lt;/Cite&gt;&lt;/EndNote&gt;</w:instrText>
      </w:r>
      <w:r w:rsidRPr="00C85C90">
        <w:rPr>
          <w:rFonts w:ascii="Georgia" w:eastAsia="Calibri" w:hAnsi="Georgia" w:cs="Times New Roman"/>
          <w:color w:val="000000" w:themeColor="text1"/>
          <w:spacing w:val="-10"/>
          <w:sz w:val="24"/>
          <w:szCs w:val="24"/>
        </w:rPr>
        <w:fldChar w:fldCharType="separate"/>
      </w:r>
      <w:r w:rsidRPr="00C85C90">
        <w:rPr>
          <w:rFonts w:ascii="Georgia" w:eastAsia="Calibri" w:hAnsi="Georgia" w:cs="Times New Roman"/>
          <w:noProof/>
          <w:color w:val="000000" w:themeColor="text1"/>
          <w:spacing w:val="-10"/>
          <w:sz w:val="24"/>
          <w:szCs w:val="24"/>
        </w:rPr>
        <w:t>[50]</w:t>
      </w:r>
      <w:r w:rsidRPr="00C85C90">
        <w:rPr>
          <w:rFonts w:ascii="Georgia" w:eastAsia="Calibri" w:hAnsi="Georgia" w:cs="Times New Roman"/>
          <w:color w:val="000000" w:themeColor="text1"/>
          <w:spacing w:val="-10"/>
          <w:sz w:val="24"/>
          <w:szCs w:val="24"/>
        </w:rPr>
        <w:fldChar w:fldCharType="end"/>
      </w:r>
      <w:r w:rsidRPr="00C85C90">
        <w:rPr>
          <w:rFonts w:ascii="Georgia" w:eastAsia="Calibri" w:hAnsi="Georgia" w:cs="Times New Roman"/>
          <w:color w:val="000000" w:themeColor="text1"/>
          <w:spacing w:val="-10"/>
          <w:sz w:val="24"/>
          <w:szCs w:val="24"/>
        </w:rPr>
        <w:t xml:space="preserve">. </w:t>
      </w:r>
      <w:proofErr w:type="spellStart"/>
      <w:r w:rsidRPr="00C85C90">
        <w:rPr>
          <w:rFonts w:ascii="Georgia" w:eastAsia="Calibri" w:hAnsi="Georgia" w:cs="Times New Roman"/>
          <w:color w:val="000000" w:themeColor="text1"/>
          <w:spacing w:val="-10"/>
          <w:sz w:val="24"/>
          <w:szCs w:val="24"/>
        </w:rPr>
        <w:t>Sympathectomy</w:t>
      </w:r>
      <w:proofErr w:type="spellEnd"/>
      <w:r w:rsidRPr="00C85C90">
        <w:rPr>
          <w:rFonts w:ascii="Georgia" w:eastAsia="Calibri" w:hAnsi="Georgia" w:cs="Times New Roman"/>
          <w:color w:val="000000" w:themeColor="text1"/>
          <w:spacing w:val="-10"/>
          <w:sz w:val="24"/>
          <w:szCs w:val="24"/>
        </w:rPr>
        <w:t xml:space="preserve"> is effective temporarily, but symptoms usually recur after several weeks or months. Therefore, sympathetic denervation cannot be considered a long-term treatment </w:t>
      </w:r>
      <w:r w:rsidRPr="00C85C90">
        <w:rPr>
          <w:rFonts w:ascii="Georgia" w:eastAsia="Calibri" w:hAnsi="Georgia" w:cs="Times New Roman"/>
          <w:color w:val="000000" w:themeColor="text1"/>
          <w:spacing w:val="-10"/>
          <w:sz w:val="24"/>
          <w:szCs w:val="24"/>
        </w:rPr>
        <w:fldChar w:fldCharType="begin"/>
      </w:r>
      <w:r w:rsidRPr="00C85C90">
        <w:rPr>
          <w:rFonts w:ascii="Georgia" w:eastAsia="Calibri" w:hAnsi="Georgia" w:cs="Times New Roman"/>
          <w:color w:val="000000" w:themeColor="text1"/>
          <w:spacing w:val="-10"/>
          <w:sz w:val="24"/>
          <w:szCs w:val="24"/>
        </w:rPr>
        <w:instrText xml:space="preserve"> ADDIN EN.CITE &lt;EndNote&gt;&lt;Cite&gt;&lt;Author&gt;Hafezi&lt;/Author&gt;&lt;Year&gt;2017&lt;/Year&gt;&lt;RecNum&gt;51&lt;/RecNum&gt;&lt;DisplayText&gt;[51, 52]&lt;/DisplayText&gt;&lt;record&gt;&lt;rec-number&gt;51&lt;/rec-number&gt;&lt;foreign-keys&gt;&lt;key app="EN" db-id="2a5zzeaadxese7et5dspwetua2tfdex9f2v9" timestamp="1611657201"&gt;51&lt;/key&gt;&lt;/foreign-keys&gt;&lt;ref-type name="Journal Article"&gt;17&lt;/ref-type&gt;&lt;contributors&gt;&lt;authors&gt;&lt;author&gt;Hafezi, Shahab&lt;/author&gt;&lt;author&gt;Modaghegh, MS&lt;/author&gt;&lt;/authors&gt;&lt;/contributors&gt;&lt;titles&gt;&lt;title&gt;Sympathetic Denervation Using Endovascular Radiofrequency Ablation in Patients with Thromboangiitis Obliterans (Buerger&amp;apos;s Disease)&lt;/title&gt;&lt;secondary-title&gt;Annals of Vascular Surgery&lt;/secondary-title&gt;&lt;/titles&gt;&lt;periodical&gt;&lt;full-title&gt;Annals of vascular surgery&lt;/full-title&gt;&lt;/periodical&gt;&lt;pages&gt;336-336&lt;/pages&gt;&lt;volume&gt;45&lt;/volume&gt;&lt;dates&gt;&lt;year&gt;2017&lt;/year&gt;&lt;/dates&gt;&lt;isbn&gt;0890-5096&lt;/isbn&gt;&lt;urls&gt;&lt;/urls&gt;&lt;/record&gt;&lt;/Cite&gt;&lt;Cite&gt;&lt;Author&gt;Cacione&lt;/Author&gt;&lt;Year&gt;2017&lt;/Year&gt;&lt;RecNum&gt;52&lt;/RecNum&gt;&lt;record&gt;&lt;rec-number&gt;52&lt;/rec-number&gt;&lt;foreign-keys&gt;&lt;key app="EN" db-id="2a5zzeaadxese7et5dspwetua2tfdex9f2v9" timestamp="1611657201"&gt;52&lt;/key&gt;&lt;/foreign-keys&gt;&lt;ref-type name="Journal Article"&gt;17&lt;/ref-type&gt;&lt;contributors&gt;&lt;authors&gt;&lt;author&gt;Cacione, Daniel G&lt;/author&gt;&lt;author&gt;Moreno, Daniel H&lt;/author&gt;&lt;author&gt;Nakano, Luis CU&lt;/author&gt;&lt;author&gt;Baptista-Silva, José CC&lt;/author&gt;&lt;/authors&gt;&lt;/contributors&gt;&lt;titles&gt;&lt;title&gt;Surgical sympathectomy for Buerger’s disease&lt;/title&gt;&lt;secondary-title&gt;JRSM open&lt;/secondary-title&gt;&lt;/titles&gt;&lt;periodical&gt;&lt;full-title&gt;JRSM open&lt;/full-title&gt;&lt;/periodical&gt;&lt;pages&gt;2054270417717666&lt;/pages&gt;&lt;volume&gt;8&lt;/volume&gt;&lt;number&gt;8&lt;/number&gt;&lt;dates&gt;&lt;year&gt;2017&lt;/year&gt;&lt;/dates&gt;&lt;isbn&gt;2054-2704&lt;/isbn&gt;&lt;urls&gt;&lt;/urls&gt;&lt;/record&gt;&lt;/Cite&gt;&lt;/EndNote&gt;</w:instrText>
      </w:r>
      <w:r w:rsidRPr="00C85C90">
        <w:rPr>
          <w:rFonts w:ascii="Georgia" w:eastAsia="Calibri" w:hAnsi="Georgia" w:cs="Times New Roman"/>
          <w:color w:val="000000" w:themeColor="text1"/>
          <w:spacing w:val="-10"/>
          <w:sz w:val="24"/>
          <w:szCs w:val="24"/>
        </w:rPr>
        <w:fldChar w:fldCharType="separate"/>
      </w:r>
      <w:r w:rsidRPr="00C85C90">
        <w:rPr>
          <w:rFonts w:ascii="Georgia" w:eastAsia="Calibri" w:hAnsi="Georgia" w:cs="Times New Roman"/>
          <w:noProof/>
          <w:color w:val="000000" w:themeColor="text1"/>
          <w:spacing w:val="-10"/>
          <w:sz w:val="24"/>
          <w:szCs w:val="24"/>
        </w:rPr>
        <w:t>[51, 52]</w:t>
      </w:r>
      <w:r w:rsidRPr="00C85C90">
        <w:rPr>
          <w:rFonts w:ascii="Georgia" w:eastAsia="Calibri" w:hAnsi="Georgia" w:cs="Times New Roman"/>
          <w:color w:val="000000" w:themeColor="text1"/>
          <w:spacing w:val="-10"/>
          <w:sz w:val="24"/>
          <w:szCs w:val="24"/>
        </w:rPr>
        <w:fldChar w:fldCharType="end"/>
      </w:r>
      <w:r w:rsidRPr="00C85C90">
        <w:rPr>
          <w:rFonts w:ascii="Georgia" w:eastAsia="Calibri" w:hAnsi="Georgia" w:cs="Times New Roman"/>
          <w:color w:val="000000" w:themeColor="text1"/>
          <w:spacing w:val="-10"/>
          <w:sz w:val="24"/>
          <w:szCs w:val="24"/>
        </w:rPr>
        <w:t xml:space="preserve">. Prostaglandin analogs have shown promising results. However, a relatively prolonged hospital stay is necessary for the infusion of prostaglandins. In patients with critical limb ischemia, percutaneous angioplasty is a potential alternative to </w:t>
      </w:r>
      <w:proofErr w:type="spellStart"/>
      <w:r w:rsidRPr="00C85C90">
        <w:rPr>
          <w:rFonts w:ascii="Georgia" w:eastAsia="Calibri" w:hAnsi="Georgia" w:cs="Times New Roman"/>
          <w:color w:val="000000" w:themeColor="text1"/>
          <w:spacing w:val="-10"/>
          <w:sz w:val="24"/>
          <w:szCs w:val="24"/>
        </w:rPr>
        <w:t>sympathectomy</w:t>
      </w:r>
      <w:proofErr w:type="spellEnd"/>
      <w:r w:rsidRPr="00C85C90">
        <w:rPr>
          <w:rFonts w:ascii="Georgia" w:eastAsia="Calibri" w:hAnsi="Georgia" w:cs="Times New Roman"/>
          <w:color w:val="000000" w:themeColor="text1"/>
          <w:spacing w:val="-10"/>
          <w:sz w:val="24"/>
          <w:szCs w:val="24"/>
        </w:rPr>
        <w:t xml:space="preserve"> and prostaglandin infusion </w:t>
      </w:r>
      <w:r w:rsidR="00043254" w:rsidRPr="00043254">
        <w:rPr>
          <w:rFonts w:ascii="Georgia" w:eastAsia="Calibri" w:hAnsi="Georgia" w:cs="Times New Roman"/>
          <w:color w:val="000000" w:themeColor="text1"/>
          <w:spacing w:val="-10"/>
          <w:sz w:val="24"/>
          <w:szCs w:val="24"/>
          <w:highlight w:val="red"/>
        </w:rPr>
        <w:t>Table 2</w:t>
      </w:r>
      <w:r w:rsidRPr="00C85C90">
        <w:rPr>
          <w:rFonts w:ascii="Georgia" w:eastAsia="Calibri" w:hAnsi="Georgia" w:cs="Times New Roman"/>
          <w:color w:val="000000" w:themeColor="text1"/>
          <w:spacing w:val="-10"/>
          <w:sz w:val="24"/>
          <w:szCs w:val="24"/>
        </w:rPr>
        <w:fldChar w:fldCharType="begin"/>
      </w:r>
      <w:r w:rsidRPr="00C85C90">
        <w:rPr>
          <w:rFonts w:ascii="Georgia" w:eastAsia="Calibri" w:hAnsi="Georgia" w:cs="Times New Roman"/>
          <w:color w:val="000000" w:themeColor="text1"/>
          <w:spacing w:val="-10"/>
          <w:sz w:val="24"/>
          <w:szCs w:val="24"/>
        </w:rPr>
        <w:instrText xml:space="preserve"> ADDIN EN.CITE &lt;EndNote&gt;&lt;Cite&gt;&lt;Author&gt;Modaghegh&lt;/Author&gt;&lt;Year&gt;2018&lt;/Year&gt;&lt;RecNum&gt;43&lt;/RecNum&gt;&lt;DisplayText&gt;[43]&lt;/DisplayText&gt;&lt;record&gt;&lt;rec-number&gt;43&lt;/rec-number&gt;&lt;foreign-keys&gt;&lt;key app="EN" db-id="2a5zzeaadxese7et5dspwetua2tfdex9f2v9" timestamp="1611657201"&gt;43&lt;/key&gt;&lt;/foreign-keys&gt;&lt;ref-type name="Journal Article"&gt;17&lt;/ref-type&gt;&lt;contributors&gt;&lt;authors&gt;&lt;author&gt;Modaghegh, Mohammad-Hadi S&lt;/author&gt;&lt;author&gt;Hafezi, Shahab&lt;/author&gt;&lt;/authors&gt;&lt;/contributors&gt;&lt;titles&gt;&lt;title&gt;Endovascular treatment of thromboangiitis obliterans (Buerger’s disease)&lt;/title&gt;&lt;secondary-title&gt;Vascular and endovascular surgery&lt;/secondary-title&gt;&lt;/titles&gt;&lt;periodical&gt;&lt;full-title&gt;Vascular and endovascular surgery&lt;/full-title&gt;&lt;/periodical&gt;&lt;pages&gt;124-130&lt;/pages&gt;&lt;volume&gt;52&lt;/volume&gt;&lt;number&gt;2&lt;/number&gt;&lt;dates&gt;&lt;year&gt;2018&lt;/year&gt;&lt;/dates&gt;&lt;isbn&gt;1538-5744&lt;/isbn&gt;&lt;urls&gt;&lt;/urls&gt;&lt;/record&gt;&lt;/Cite&gt;&lt;/EndNote&gt;</w:instrText>
      </w:r>
      <w:r w:rsidRPr="00C85C90">
        <w:rPr>
          <w:rFonts w:ascii="Georgia" w:eastAsia="Calibri" w:hAnsi="Georgia" w:cs="Times New Roman"/>
          <w:color w:val="000000" w:themeColor="text1"/>
          <w:spacing w:val="-10"/>
          <w:sz w:val="24"/>
          <w:szCs w:val="24"/>
        </w:rPr>
        <w:fldChar w:fldCharType="separate"/>
      </w:r>
      <w:r w:rsidRPr="00C85C90">
        <w:rPr>
          <w:rFonts w:ascii="Georgia" w:eastAsia="Calibri" w:hAnsi="Georgia" w:cs="Times New Roman"/>
          <w:noProof/>
          <w:color w:val="000000" w:themeColor="text1"/>
          <w:spacing w:val="-10"/>
          <w:sz w:val="24"/>
          <w:szCs w:val="24"/>
        </w:rPr>
        <w:t>[43]</w:t>
      </w:r>
      <w:r w:rsidRPr="00C85C90">
        <w:rPr>
          <w:rFonts w:ascii="Georgia" w:eastAsia="Calibri" w:hAnsi="Georgia" w:cs="Times New Roman"/>
          <w:color w:val="000000" w:themeColor="text1"/>
          <w:spacing w:val="-10"/>
          <w:sz w:val="24"/>
          <w:szCs w:val="24"/>
        </w:rPr>
        <w:fldChar w:fldCharType="end"/>
      </w:r>
      <w:r w:rsidRPr="00C85C90">
        <w:rPr>
          <w:rFonts w:ascii="Georgia" w:eastAsia="Calibri" w:hAnsi="Georgia" w:cs="Times New Roman"/>
          <w:color w:val="000000" w:themeColor="text1"/>
          <w:spacing w:val="-10"/>
          <w:sz w:val="24"/>
          <w:szCs w:val="24"/>
        </w:rPr>
        <w:t>.</w:t>
      </w:r>
      <w:r w:rsidRPr="00C85C90">
        <w:rPr>
          <w:rFonts w:ascii="Georgia" w:hAnsi="Georgia"/>
          <w:color w:val="000000" w:themeColor="text1"/>
          <w:spacing w:val="-10"/>
          <w:sz w:val="24"/>
          <w:szCs w:val="24"/>
        </w:rPr>
        <w:t xml:space="preserve"> </w:t>
      </w:r>
    </w:p>
    <w:p w:rsidR="00892F6F" w:rsidRPr="00C85C90" w:rsidRDefault="00892F6F" w:rsidP="007E04BF">
      <w:pPr>
        <w:bidi w:val="0"/>
        <w:spacing w:after="0" w:line="240" w:lineRule="auto"/>
        <w:ind w:firstLine="360"/>
        <w:jc w:val="both"/>
        <w:rPr>
          <w:rFonts w:ascii="Georgia" w:eastAsia="Calibri" w:hAnsi="Georgia" w:cs="Times New Roman"/>
          <w:color w:val="000000" w:themeColor="text1"/>
          <w:spacing w:val="-10"/>
          <w:sz w:val="24"/>
          <w:szCs w:val="24"/>
        </w:rPr>
      </w:pPr>
    </w:p>
    <w:p w:rsidR="000D65CE" w:rsidRPr="00C85C90" w:rsidRDefault="000D65CE" w:rsidP="007E04BF">
      <w:pPr>
        <w:shd w:val="clear" w:color="auto" w:fill="FFC000"/>
        <w:bidi w:val="0"/>
        <w:spacing w:after="0" w:line="240" w:lineRule="auto"/>
        <w:ind w:firstLine="360"/>
        <w:jc w:val="both"/>
        <w:rPr>
          <w:rFonts w:ascii="Georgia" w:hAnsi="Georgia" w:cstheme="majorBidi"/>
          <w:b/>
          <w:bCs/>
          <w:color w:val="000000" w:themeColor="text1"/>
          <w:spacing w:val="-10"/>
          <w:sz w:val="24"/>
          <w:szCs w:val="24"/>
        </w:rPr>
      </w:pPr>
      <w:r w:rsidRPr="00C85C90">
        <w:rPr>
          <w:rFonts w:ascii="Georgia" w:hAnsi="Georgia" w:cstheme="majorBidi"/>
          <w:b/>
          <w:bCs/>
          <w:color w:val="000000" w:themeColor="text1"/>
          <w:spacing w:val="-10"/>
          <w:sz w:val="24"/>
          <w:szCs w:val="24"/>
        </w:rPr>
        <w:t>12. Conclusion</w:t>
      </w:r>
    </w:p>
    <w:p w:rsidR="000D65CE" w:rsidRPr="00C85C90" w:rsidRDefault="000D65CE" w:rsidP="007E04BF">
      <w:pPr>
        <w:bidi w:val="0"/>
        <w:spacing w:after="0" w:line="240" w:lineRule="auto"/>
        <w:ind w:firstLine="360"/>
        <w:jc w:val="both"/>
        <w:rPr>
          <w:rFonts w:ascii="Georgia" w:hAnsi="Georgia" w:cstheme="majorBidi"/>
          <w:color w:val="000000" w:themeColor="text1"/>
          <w:spacing w:val="-10"/>
          <w:sz w:val="24"/>
          <w:szCs w:val="24"/>
        </w:rPr>
      </w:pPr>
      <w:r w:rsidRPr="00C85C90">
        <w:rPr>
          <w:rFonts w:ascii="Georgia" w:hAnsi="Georgia" w:cstheme="majorBidi"/>
          <w:color w:val="000000" w:themeColor="text1"/>
          <w:spacing w:val="-10"/>
          <w:sz w:val="24"/>
          <w:szCs w:val="24"/>
        </w:rPr>
        <w:t>Although Burger's disease has been diagnosed for more than a century, the mechanism of the disease and specific diagnostic markers have not yet been fully identified, so the disease can only be diagnosed using specialists familiar with diagnostic criteria. On the other hand, there is no single treatment for the disease. Although pharmacological and cell therapies have yielded good results, in many cases, the patient does not respond to existing treatments and the only solution for vascular surgeons is limb amputation.</w:t>
      </w:r>
    </w:p>
    <w:p w:rsidR="000D65CE" w:rsidRPr="00C85C90" w:rsidRDefault="000D65CE" w:rsidP="007E04BF">
      <w:pPr>
        <w:bidi w:val="0"/>
        <w:spacing w:after="0" w:line="240" w:lineRule="auto"/>
        <w:ind w:firstLine="360"/>
        <w:jc w:val="both"/>
        <w:rPr>
          <w:rFonts w:ascii="Georgia" w:hAnsi="Georgia" w:cstheme="majorBidi"/>
          <w:color w:val="000000" w:themeColor="text1"/>
          <w:spacing w:val="-10"/>
          <w:sz w:val="24"/>
          <w:szCs w:val="24"/>
        </w:rPr>
      </w:pPr>
    </w:p>
    <w:p w:rsidR="000D65CE" w:rsidRPr="00C85C90" w:rsidRDefault="000D65CE" w:rsidP="007E04BF">
      <w:pPr>
        <w:bidi w:val="0"/>
        <w:spacing w:after="0" w:line="240" w:lineRule="auto"/>
        <w:ind w:firstLine="360"/>
        <w:jc w:val="both"/>
        <w:rPr>
          <w:rFonts w:ascii="Georgia" w:hAnsi="Georgia" w:cstheme="majorBidi"/>
          <w:color w:val="000000" w:themeColor="text1"/>
          <w:spacing w:val="-10"/>
          <w:sz w:val="24"/>
          <w:szCs w:val="24"/>
        </w:rPr>
      </w:pPr>
      <w:r w:rsidRPr="00C85C90">
        <w:rPr>
          <w:rFonts w:ascii="Georgia" w:hAnsi="Georgia" w:cstheme="majorBidi"/>
          <w:b/>
          <w:bCs/>
          <w:color w:val="000000" w:themeColor="text1"/>
          <w:spacing w:val="-10"/>
          <w:sz w:val="24"/>
          <w:szCs w:val="24"/>
        </w:rPr>
        <w:t>Acknowledgment</w:t>
      </w:r>
    </w:p>
    <w:p w:rsidR="000D65CE" w:rsidRPr="00C85C90" w:rsidRDefault="000D65CE" w:rsidP="007E04BF">
      <w:pPr>
        <w:bidi w:val="0"/>
        <w:spacing w:after="0" w:line="240" w:lineRule="auto"/>
        <w:ind w:firstLine="360"/>
        <w:jc w:val="both"/>
        <w:rPr>
          <w:rFonts w:ascii="Georgia" w:hAnsi="Georgia" w:cstheme="majorBidi"/>
          <w:color w:val="000000" w:themeColor="text1"/>
          <w:spacing w:val="-10"/>
          <w:sz w:val="24"/>
          <w:szCs w:val="24"/>
        </w:rPr>
      </w:pPr>
      <w:r w:rsidRPr="00C85C90">
        <w:rPr>
          <w:rFonts w:ascii="Georgia" w:hAnsi="Georgia" w:cstheme="majorBidi"/>
          <w:color w:val="000000" w:themeColor="text1"/>
          <w:spacing w:val="-10"/>
          <w:sz w:val="24"/>
          <w:szCs w:val="24"/>
        </w:rPr>
        <w:t xml:space="preserve"> The authors wish to thank the personnel of Vascular and Endovascular Surgery Research Center of Mashhad University of Medical Science.</w:t>
      </w:r>
    </w:p>
    <w:p w:rsidR="000D65CE" w:rsidRPr="00C85C90" w:rsidRDefault="000D65CE" w:rsidP="007E04BF">
      <w:pPr>
        <w:bidi w:val="0"/>
        <w:spacing w:after="0" w:line="240" w:lineRule="auto"/>
        <w:ind w:firstLine="360"/>
        <w:jc w:val="both"/>
        <w:rPr>
          <w:rFonts w:ascii="Georgia" w:hAnsi="Georgia" w:cstheme="majorBidi"/>
          <w:color w:val="000000" w:themeColor="text1"/>
          <w:spacing w:val="-10"/>
          <w:sz w:val="24"/>
          <w:szCs w:val="24"/>
        </w:rPr>
      </w:pPr>
    </w:p>
    <w:p w:rsidR="000D65CE" w:rsidRPr="00C85C90" w:rsidRDefault="000D65CE" w:rsidP="007E04BF">
      <w:pPr>
        <w:bidi w:val="0"/>
        <w:spacing w:after="0" w:line="240" w:lineRule="auto"/>
        <w:ind w:firstLine="360"/>
        <w:rPr>
          <w:rFonts w:ascii="Georgia" w:eastAsia="Times New Roman" w:hAnsi="Georgia" w:cs="Times New Roman"/>
          <w:b/>
          <w:bCs/>
          <w:color w:val="000000" w:themeColor="text1"/>
          <w:spacing w:val="-10"/>
          <w:sz w:val="24"/>
          <w:szCs w:val="24"/>
        </w:rPr>
      </w:pPr>
      <w:r w:rsidRPr="00C85C90">
        <w:rPr>
          <w:rFonts w:ascii="Georgia" w:eastAsia="Times New Roman" w:hAnsi="Georgia" w:cs="Times New Roman"/>
          <w:b/>
          <w:bCs/>
          <w:color w:val="000000" w:themeColor="text1"/>
          <w:spacing w:val="-10"/>
          <w:sz w:val="24"/>
          <w:szCs w:val="24"/>
        </w:rPr>
        <w:t>Author contribution</w:t>
      </w:r>
    </w:p>
    <w:p w:rsidR="000D65CE" w:rsidRPr="00C85C90" w:rsidRDefault="000D65CE" w:rsidP="007E04BF">
      <w:pPr>
        <w:bidi w:val="0"/>
        <w:spacing w:after="0" w:line="240" w:lineRule="auto"/>
        <w:ind w:firstLine="360"/>
        <w:rPr>
          <w:rFonts w:ascii="Georgia" w:eastAsia="Times New Roman" w:hAnsi="Georgia" w:cs="Times New Roman"/>
          <w:color w:val="000000" w:themeColor="text1"/>
          <w:spacing w:val="-10"/>
          <w:sz w:val="24"/>
          <w:szCs w:val="24"/>
          <w:highlight w:val="yellow"/>
        </w:rPr>
      </w:pPr>
      <w:r w:rsidRPr="00C85C90">
        <w:rPr>
          <w:rFonts w:ascii="Georgia" w:eastAsia="Times New Roman" w:hAnsi="Georgia" w:cs="Times New Roman"/>
          <w:color w:val="000000" w:themeColor="text1"/>
          <w:spacing w:val="-10"/>
          <w:sz w:val="24"/>
          <w:szCs w:val="24"/>
        </w:rPr>
        <w:lastRenderedPageBreak/>
        <w:t>All authors contributed equally and also approving the final version of the manuscript.</w:t>
      </w:r>
    </w:p>
    <w:p w:rsidR="000D65CE" w:rsidRPr="00C85C90" w:rsidRDefault="000D65CE" w:rsidP="007E04BF">
      <w:pPr>
        <w:bidi w:val="0"/>
        <w:spacing w:after="0" w:line="240" w:lineRule="auto"/>
        <w:ind w:firstLine="360"/>
        <w:rPr>
          <w:rFonts w:ascii="Georgia" w:eastAsia="Times New Roman" w:hAnsi="Georgia" w:cs="Times New Roman"/>
          <w:color w:val="000000" w:themeColor="text1"/>
          <w:spacing w:val="-10"/>
          <w:sz w:val="24"/>
          <w:szCs w:val="24"/>
          <w:highlight w:val="yellow"/>
        </w:rPr>
      </w:pPr>
    </w:p>
    <w:p w:rsidR="000D65CE" w:rsidRPr="00C85C90" w:rsidRDefault="000D65CE" w:rsidP="007E04BF">
      <w:pPr>
        <w:bidi w:val="0"/>
        <w:spacing w:after="0" w:line="240" w:lineRule="auto"/>
        <w:ind w:firstLine="360"/>
        <w:rPr>
          <w:rFonts w:ascii="Georgia" w:hAnsi="Georgia"/>
          <w:color w:val="000000" w:themeColor="text1"/>
          <w:spacing w:val="-10"/>
          <w:sz w:val="24"/>
          <w:szCs w:val="24"/>
        </w:rPr>
      </w:pPr>
      <w:r w:rsidRPr="00C85C90">
        <w:rPr>
          <w:rFonts w:ascii="Georgia" w:hAnsi="Georgia" w:cs="Times New Roman"/>
          <w:b/>
          <w:color w:val="000000" w:themeColor="text1"/>
          <w:spacing w:val="-10"/>
          <w:sz w:val="24"/>
          <w:szCs w:val="24"/>
          <w:lang w:val="en"/>
        </w:rPr>
        <w:t>Conflict of Interest</w:t>
      </w:r>
      <w:r w:rsidRPr="00C85C90">
        <w:rPr>
          <w:rFonts w:ascii="Georgia" w:hAnsi="Georgia"/>
          <w:color w:val="000000" w:themeColor="text1"/>
          <w:spacing w:val="-10"/>
          <w:sz w:val="24"/>
          <w:szCs w:val="24"/>
        </w:rPr>
        <w:t xml:space="preserve"> </w:t>
      </w:r>
    </w:p>
    <w:p w:rsidR="000D65CE" w:rsidRPr="00C85C90" w:rsidRDefault="0014180A" w:rsidP="007E04BF">
      <w:pPr>
        <w:bidi w:val="0"/>
        <w:spacing w:after="0" w:line="240" w:lineRule="auto"/>
        <w:ind w:firstLine="360"/>
        <w:jc w:val="lowKashida"/>
        <w:rPr>
          <w:rFonts w:ascii="Georgia" w:hAnsi="Georgia" w:cs="Times New Roman"/>
          <w:bCs/>
          <w:color w:val="000000" w:themeColor="text1"/>
          <w:spacing w:val="-10"/>
          <w:sz w:val="24"/>
          <w:szCs w:val="24"/>
        </w:rPr>
      </w:pPr>
      <w:r>
        <w:rPr>
          <w:rFonts w:ascii="Georgia" w:hAnsi="Georgia" w:cs="Times New Roman"/>
          <w:bCs/>
          <w:color w:val="000000" w:themeColor="text1"/>
          <w:spacing w:val="-10"/>
          <w:sz w:val="24"/>
          <w:szCs w:val="24"/>
        </w:rPr>
        <w:t>The a</w:t>
      </w:r>
      <w:r w:rsidR="000D65CE" w:rsidRPr="00C85C90">
        <w:rPr>
          <w:rFonts w:ascii="Georgia" w:hAnsi="Georgia" w:cs="Times New Roman"/>
          <w:bCs/>
          <w:color w:val="000000" w:themeColor="text1"/>
          <w:spacing w:val="-10"/>
          <w:sz w:val="24"/>
          <w:szCs w:val="24"/>
        </w:rPr>
        <w:t>uthors declare no conflicts of interest.</w:t>
      </w:r>
    </w:p>
    <w:p w:rsidR="000D65CE" w:rsidRPr="00C85C90" w:rsidRDefault="000D65CE" w:rsidP="007E04BF">
      <w:pPr>
        <w:bidi w:val="0"/>
        <w:spacing w:after="0" w:line="240" w:lineRule="auto"/>
        <w:ind w:firstLine="360"/>
        <w:jc w:val="lowKashida"/>
        <w:rPr>
          <w:rFonts w:ascii="Georgia" w:hAnsi="Georgia" w:cs="Times New Roman"/>
          <w:bCs/>
          <w:color w:val="000000" w:themeColor="text1"/>
          <w:spacing w:val="-10"/>
          <w:sz w:val="24"/>
          <w:szCs w:val="24"/>
        </w:rPr>
      </w:pPr>
    </w:p>
    <w:p w:rsidR="000D65CE" w:rsidRPr="00C85C90" w:rsidRDefault="000D65CE" w:rsidP="007E04BF">
      <w:pPr>
        <w:bidi w:val="0"/>
        <w:spacing w:after="0" w:line="240" w:lineRule="auto"/>
        <w:ind w:firstLine="360"/>
        <w:rPr>
          <w:rFonts w:ascii="Georgia" w:hAnsi="Georgia" w:cs="Times New Roman"/>
          <w:b/>
          <w:color w:val="000000" w:themeColor="text1"/>
          <w:spacing w:val="-10"/>
          <w:sz w:val="24"/>
          <w:szCs w:val="24"/>
          <w:lang w:val="en"/>
        </w:rPr>
      </w:pPr>
      <w:r w:rsidRPr="00C85C90">
        <w:rPr>
          <w:rFonts w:ascii="Georgia" w:hAnsi="Georgia" w:cs="Times New Roman"/>
          <w:b/>
          <w:color w:val="000000" w:themeColor="text1"/>
          <w:spacing w:val="-10"/>
          <w:sz w:val="24"/>
          <w:szCs w:val="24"/>
          <w:lang w:val="en"/>
        </w:rPr>
        <w:t>Ethical declaration</w:t>
      </w:r>
    </w:p>
    <w:p w:rsidR="000D65CE" w:rsidRPr="00C85C90" w:rsidRDefault="000D65CE" w:rsidP="007E04BF">
      <w:pPr>
        <w:bidi w:val="0"/>
        <w:spacing w:after="0" w:line="240" w:lineRule="auto"/>
        <w:ind w:firstLine="360"/>
        <w:rPr>
          <w:rFonts w:ascii="Georgia" w:hAnsi="Georgia" w:cs="Times New Roman"/>
          <w:bCs/>
          <w:color w:val="000000" w:themeColor="text1"/>
          <w:spacing w:val="-10"/>
          <w:sz w:val="24"/>
          <w:szCs w:val="24"/>
          <w:lang w:val="en"/>
        </w:rPr>
      </w:pPr>
      <w:r w:rsidRPr="00C85C90">
        <w:rPr>
          <w:rFonts w:ascii="Georgia" w:hAnsi="Georgia" w:cs="Times New Roman"/>
          <w:bCs/>
          <w:color w:val="000000" w:themeColor="text1"/>
          <w:spacing w:val="-10"/>
          <w:sz w:val="24"/>
          <w:szCs w:val="24"/>
          <w:lang w:val="en"/>
        </w:rPr>
        <w:t>Not applicable.</w:t>
      </w:r>
    </w:p>
    <w:p w:rsidR="000D65CE" w:rsidRPr="00C85C90" w:rsidRDefault="000D65CE" w:rsidP="007E04BF">
      <w:pPr>
        <w:bidi w:val="0"/>
        <w:spacing w:after="0" w:line="240" w:lineRule="auto"/>
        <w:ind w:firstLine="360"/>
        <w:rPr>
          <w:rFonts w:ascii="Georgia" w:hAnsi="Georgia" w:cs="Times New Roman"/>
          <w:b/>
          <w:color w:val="000000" w:themeColor="text1"/>
          <w:spacing w:val="-10"/>
          <w:sz w:val="24"/>
          <w:szCs w:val="24"/>
          <w:highlight w:val="yellow"/>
          <w:lang w:val="en"/>
        </w:rPr>
      </w:pPr>
    </w:p>
    <w:p w:rsidR="000D65CE" w:rsidRPr="00C85C90" w:rsidRDefault="000D65CE" w:rsidP="007E04BF">
      <w:pPr>
        <w:bidi w:val="0"/>
        <w:spacing w:after="0" w:line="240" w:lineRule="auto"/>
        <w:ind w:firstLine="360"/>
        <w:rPr>
          <w:rFonts w:ascii="Georgia" w:hAnsi="Georgia" w:cs="Times New Roman"/>
          <w:b/>
          <w:color w:val="000000" w:themeColor="text1"/>
          <w:spacing w:val="-10"/>
          <w:sz w:val="24"/>
          <w:szCs w:val="24"/>
          <w:lang w:val="en"/>
        </w:rPr>
      </w:pPr>
      <w:r w:rsidRPr="00C85C90">
        <w:rPr>
          <w:rFonts w:ascii="Georgia" w:hAnsi="Georgia" w:cs="Times New Roman"/>
          <w:b/>
          <w:color w:val="000000" w:themeColor="text1"/>
          <w:spacing w:val="-10"/>
          <w:sz w:val="24"/>
          <w:szCs w:val="24"/>
          <w:lang w:val="en"/>
        </w:rPr>
        <w:t>Funding source</w:t>
      </w:r>
    </w:p>
    <w:p w:rsidR="000D65CE" w:rsidRPr="00C85C90" w:rsidRDefault="000D65CE" w:rsidP="007E04BF">
      <w:pPr>
        <w:bidi w:val="0"/>
        <w:spacing w:after="0" w:line="240" w:lineRule="auto"/>
        <w:ind w:firstLine="360"/>
        <w:jc w:val="both"/>
        <w:rPr>
          <w:rFonts w:ascii="Georgia" w:hAnsi="Georgia" w:cstheme="majorBidi"/>
          <w:bCs/>
          <w:color w:val="000000" w:themeColor="text1"/>
          <w:spacing w:val="-10"/>
          <w:sz w:val="24"/>
          <w:szCs w:val="24"/>
        </w:rPr>
      </w:pPr>
      <w:r w:rsidRPr="00C85C90">
        <w:rPr>
          <w:rFonts w:ascii="Georgia" w:hAnsi="Georgia" w:cstheme="majorBidi"/>
          <w:bCs/>
          <w:color w:val="000000" w:themeColor="text1"/>
          <w:spacing w:val="-10"/>
          <w:sz w:val="24"/>
          <w:szCs w:val="24"/>
        </w:rPr>
        <w:t>There was no source of funding.</w:t>
      </w:r>
    </w:p>
    <w:p w:rsidR="008E2639" w:rsidRDefault="008E2639" w:rsidP="007E04BF">
      <w:pPr>
        <w:bidi w:val="0"/>
        <w:spacing w:after="0" w:line="240" w:lineRule="auto"/>
        <w:ind w:firstLine="360"/>
        <w:jc w:val="lowKashida"/>
        <w:rPr>
          <w:rFonts w:ascii="Georgia" w:hAnsi="Georgia"/>
          <w:color w:val="000000" w:themeColor="text1"/>
          <w:spacing w:val="-10"/>
          <w:sz w:val="24"/>
          <w:szCs w:val="24"/>
        </w:rPr>
      </w:pPr>
    </w:p>
    <w:p w:rsidR="008E2639" w:rsidRPr="008E2639" w:rsidRDefault="008E2639" w:rsidP="007E04BF">
      <w:pPr>
        <w:shd w:val="clear" w:color="auto" w:fill="FFC000" w:themeFill="accent4"/>
        <w:bidi w:val="0"/>
        <w:spacing w:after="0" w:line="240" w:lineRule="auto"/>
        <w:ind w:firstLine="360"/>
        <w:jc w:val="lowKashida"/>
        <w:rPr>
          <w:rFonts w:ascii="Georgia" w:hAnsi="Georgia"/>
          <w:b/>
          <w:bCs/>
          <w:color w:val="000000" w:themeColor="text1"/>
          <w:spacing w:val="-10"/>
          <w:sz w:val="24"/>
          <w:szCs w:val="24"/>
        </w:rPr>
      </w:pPr>
      <w:r w:rsidRPr="008E2639">
        <w:rPr>
          <w:rFonts w:ascii="Georgia" w:hAnsi="Georgia"/>
          <w:b/>
          <w:bCs/>
          <w:color w:val="000000" w:themeColor="text1"/>
          <w:spacing w:val="-10"/>
          <w:sz w:val="24"/>
          <w:szCs w:val="24"/>
        </w:rPr>
        <w:t>References</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fldChar w:fldCharType="begin"/>
      </w:r>
      <w:r w:rsidRPr="005B7A36">
        <w:rPr>
          <w:rFonts w:ascii="Georgia" w:hAnsi="Georgia" w:cs="Times New Roman"/>
          <w:sz w:val="20"/>
          <w:szCs w:val="20"/>
        </w:rPr>
        <w:instrText xml:space="preserve"> ADDIN EN.REFLIST </w:instrText>
      </w:r>
      <w:r w:rsidRPr="005B7A36">
        <w:rPr>
          <w:rFonts w:ascii="Georgia" w:hAnsi="Georgia" w:cs="Times New Roman"/>
          <w:sz w:val="20"/>
          <w:szCs w:val="20"/>
        </w:rPr>
        <w:fldChar w:fldCharType="separate"/>
      </w:r>
      <w:r w:rsidRPr="005B7A36">
        <w:rPr>
          <w:rFonts w:ascii="Georgia" w:hAnsi="Georgia" w:cs="Times New Roman"/>
          <w:sz w:val="20"/>
          <w:szCs w:val="20"/>
        </w:rPr>
        <w:t>1. Goiriz-Valdés R, Fernández-Herrera J. [Buerger's disease (thromboangiitis obliterans)]. Actas Dermosifiliogr. 2005; 96(9):553-62.</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2. Mills JL, Taylor Jr LM, Porter JM. Buerger's disease in the modern era. Am J Surg. 1987; 154(1):123-9.</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3. Shi Z-F, Fang Q-B, Limu S, Jiareke T, Ge X-H. Association between Three SNPs and thromboangiitis obliterans in xinjiang uyghur population. Genet Test Mol Biomarkers. 2016; 20(2):55-62.</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4. Le Joncour A, Soudet S, Dupont A, Espitia O, Koskas F, Cluzel P, et al. Long</w:t>
      </w:r>
      <w:r w:rsidRPr="005B7A36">
        <w:rPr>
          <w:rFonts w:ascii="Cambria Math" w:hAnsi="Cambria Math" w:cs="Cambria Math"/>
          <w:sz w:val="20"/>
          <w:szCs w:val="20"/>
        </w:rPr>
        <w:t>‐</w:t>
      </w:r>
      <w:r w:rsidRPr="005B7A36">
        <w:rPr>
          <w:rFonts w:ascii="Georgia" w:hAnsi="Georgia" w:cs="Times New Roman"/>
          <w:sz w:val="20"/>
          <w:szCs w:val="20"/>
        </w:rPr>
        <w:t>Term Outcome and Prognostic Factors of Complications in Thromboangiitis Obliterans (Buerger's Disease): A Multicenter Study of 224 Patients. J Am Heart Assoc. 2018; 7(23):e010677.</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5. Ohta T, Ishioashi H, Hosaka M, Sugimoto I. Clinical and social consequences of Buerger disease. J Vasc Surg. 2004; 39(1):176-80.</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6. Modaghegh M-HS, Kazemzadeh GH, Ravari H, Johari HG, Barzanuni A. Buerger’s disease in the northeast of Iran: Epidemiology and clinical features. Vascular. 2015; 23(5):519-24.</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7. Piazza G, Creager MA. Thromboangiitis obliterans. Circulation. 2010; 121(16):1858-61.</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8. Alamdari DH, Ravari H, Tavallaie S, Fazeli B. Oxidative and antioxidative pathways might contribute to thromboangiitis obliterans pathophysiology. Vascular. 2014; 22(1):46-50.</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9. Rahman M, Fukui T. Bidi smoking and health. Public Health. 2000; 114(2):123-7.</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10. Rivera-Chavarría IJ, Brenes-Gutiérrez JD. Thromboangiitis obliterans (Buerger's disease). Ann Med Surg (Lond). 2016; 7:79-82.</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11. Klein-Weigel PF, Richter JG. Thromboangiitis obliterans (Buerger’s disease). Vasa. 2014; 43(5):337-46.</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 xml:space="preserve">12. Ehteshamfar SM, Afshari JT, Modaghegh M-HS, Mahmoudi M, Kazemzadeh GH, Kermani FS. Humoral and cellular immune response to Buerger’s disease. Vascular. 2020; 28(4):457-64. </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13. Ren B, Duan M, Liu Z, Xu D, Liu D, Zhang J, et al. Fibrinogen, Neutrophil-to-Lymphocyte Rate and Platelet-to-Neutrophil Rate as Novel Acute Phase Indicators in Patients with Thromboangiitis Obliterans. Ann Vasc Surg. 2020; 65:137-44.</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14. Mousazadeh B, Sharebiani H, Taheri H, Valizedeh N, Fazeli B. Unexpected inflammation in the sympathetic ganglia in thromboangiitis obliterans: more likely sterile or infectious induced inflammation? Clin Mol Allergy. 2019; 17(1):10.</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lastRenderedPageBreak/>
        <w:t>15. Sharebiani H, Fazeli B, Maniscalco R, Ligi D, Mannello F. The Imbalance among Oxidative Biomarkers and Antioxidant Defense Systems in Thromboangiitis Obliterans (Winiwarter-Buerger Disease). J Clin Med. 2020; 9(4):1036.</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16. Fazeli B, Keramat S, Assadi L, Taheri H. Angiogenesis induction in Buerger's disease: a disease management double-edged sword? Orphanet J Rare Dis. 2019; 14(1):1-6.</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17. Kobayashi M, Sugimoto M, Komori K. Endarteritis obliterans in the pathogenesis of Buerger’s disease from the pathological and immunohistochemical points of view. Circ J. 2014: 78(12):2819-26.</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18. Shapouri-Moghaddam A, Modaghegh M-HS, reza Rahimi H, Ehteshamfar S-M, Afshari JT. Molecular mechanisms regulating immune responses in thromboangiitis obliterans: A comprehensive review. Iran J Basic Med Sci. 2019; 22(3):215-24.</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19. Zervas J, Vayopoulos G, Konstantopoulos K, Zervas C, Liapis C, Kaklamanis P, et al. HLA antigens in Burger's disease. Clin Rheumatol. 1991; 10(4):434-6.</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20. Braun WE. HLA and disease, CRC Press, Boca Raton, FL (1979).</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21. Shapouri-Moghaddam A, Mohammadi M, Rahimi HR, Esmaeili H, Mahmoudi M, Modaghegh M-HS, et al. The Association of HLA-A, B and DRB1 with Buerger's Disease. Rep Biochem Mol Biol. 2019; 8(2):153-60.</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22. Chen Z, Nakajima T, Inoue Y, Kudo T, Jibiki M, Iwai T, et al. A single nucleotide polymorphism in the 3′-untranslated region of MyD88 gene is associated with Buerger disease but not with Takayasu arteritis in Japanese. J Hum Genet 2011; 56(7):545-7.</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23. Chen Z, Takahashi M, Naruse T, Nakajima T, Chen Y-W, Inoue Y, et al. Synergistic contribution of CD14 and HLA loci in the susceptibility to Buerger disease. Hum Genet. 2007; 122(3-4):367-72.</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24. Kobayashi M, Nishikimi N, Komori K. Current pathological and clinical aspects of Buerger’s disease in Japan. Ann Vasc Surg. 2006; 20(1):148-56.</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25. Leithäuser B, Langheinrich AC, Rau WS, Tillmanns H, Matthias FR. A 22-year-old woman with lower limb arteriopathy. Buerger’s disease, or methamphetamine-or cannabis-induced arteritis? Heart Vessels. 2005; 20(1):39-43.</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26. Kiruba K, Koranga H, Ramaraj C, Takalkar AA. Role of risk factors, clinical features and treatment modality in early detection and management of Buerger’s disease: a study from tertiary care centre Pondicherry. Int Surg J. 2020; 7(6):1718-22.</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27. Modaghegh MHS, Ravari H, Haghighi MZ, Rajabnejad Ao. Effect of folic acid therapy on homocysteine level in patients with atherosclerosis or Buerger’s disease and in healthy individuals: a clinical trial. Electron Physician. 2016; 8(10):3138-43.</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28. Buerger L. Landmark Publication from The American Journal of the Medical Sciences: Thrombo-Angiitis Obliterans: A Study of the Vascular Lesions Leading to Presenile Spontaneous Gangrene1. Am J M Sc. 2009; 337(4):274-84.</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29. Shionoya S. Diagnostic criteria of Buerger's disease. Int J Cardiol. 1998; 66:S243-S5.</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lastRenderedPageBreak/>
        <w:t>30. Olin JW. Thromboangiitis obliterans (Buerger’s disease).  Peripheral Arterial Disease: Springer; 2003. p. 303-18.</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31. Papa MZ, Rabi I, Adar R. A point scoring system for the clinical diagnosis of B uerger's disease. Eur J Vasc Endovasc Surg. 1996; 11(3):335-9.</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32. Mills Sr JL, editor. Buerger’s disease in the 21st century: diagnosis, clinical features, and therapy. Seminars in vascular surgery; 2003: Elsevier.</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33. Dimmick S, Goh A, Cauzza E, Steinbach L, Baumgartner I, Stauffer E, et al. Imaging appearances of Buerger's disease complications in the upper and lower limbs. Clin Radiol. 2012; 67(12):1207-11.</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34. Klein-Weigel P, Volz T, Gutsche-Petrak B, Boehnlein J, Bohlen A. Immunoadsorption in Buerger’s disease (thromboangiitis obliterans): a promising therapeutic option: results of a consecutive patient cohort treated in clinical routine care. Lupus Open Access. 2016; 1(2):1000114.</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35. Hirsch AT, Haskal ZJ, Hertzer NR, Bakal CW, Creager MA, Halperin JL, et al. ACC/AHA 2005 practice guidelines for the management of patients with peripheral arterial disease (lower extremity, renal, mesenteric, and abdominal aortic) a collaborative report from the American Association for Vascular Surgery/Society for Vascular Surgery,* Society for Cardiovascular Angiography and Interventions, Society for Vascular Medicine and Biology, Society of Interventional Radiology, and the ACC/AHA Task Force on Practice Guidelines (writing committee to develop guidelines for the management of patients with peripheral arterial disease): endorsed by the American Association of Cardiovascular and Pulmonary Rehabilitation; National Heart, Lung, and Blood Institute; Society for Vascular Nursing; TransAtlantic Inter-Society Consensus; and Vascular Disease Foundation. Circulation. 2006; 113(11):e463-654.</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36. Aszalos C, Dongó E, Farkas Z, Kollár A, Magyar P, Várallyay G, et al. Cerebral manifestations of thromboangiitis obliterans. Case report. Orv Hetil. 2016; 157(30):1207-11.</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37. Adar R, Papa M, Schneiderman J. Thromboangiitis obliterans: an old disease in need of a new look. Int J Cardiol. 2000; 75:S167-S70.</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38. Çalgüneri M, Öztürk MA, Ay H, Murat Arsava E, Atinok D, Ertenli I, et al. Buerger's Disease with Multisystem Involvement. Angiology. 2004; 55(3):325-8.</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39. Salimi J, Tavakkoli H, Salimzadeh A, Ghadimi H, Habibi G, Masoumi A-A. Clinical characteristics of Buerger's disease in Iran. J Coll Physicians Surg Pak. 2008; 18(8):502-5.</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40. Ramin M, Salimi J, Meysamie A. An Iranian scoring system for diagnosing Buerger's disease. Acta Medica Iranica. 2014:</w:t>
      </w:r>
      <w:r w:rsidRPr="005B7A36">
        <w:rPr>
          <w:rFonts w:ascii="Georgia" w:hAnsi="Georgia"/>
          <w:sz w:val="20"/>
          <w:szCs w:val="20"/>
        </w:rPr>
        <w:t xml:space="preserve"> </w:t>
      </w:r>
      <w:r w:rsidRPr="005B7A36">
        <w:rPr>
          <w:rFonts w:ascii="Georgia" w:hAnsi="Georgia" w:cs="Times New Roman"/>
          <w:sz w:val="20"/>
          <w:szCs w:val="20"/>
        </w:rPr>
        <w:t>52(1):60-5.</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41. Tavakoli H, Rezaii J, Esfandiari K, Salimi J, Rashidi A. Buerger’s disease: a 10-year experience in Tehran, Iran. Clin Rheumatol. 2008; 27(3):369-71.</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42. Fazeli B, Modaghegh H, Ravrai H, Kazemzadeh G. Thrombophlebitis migrans as a footprint of Buerger’s disease: a prospective–descriptive study in north-east of Iran. Clin Rheumatol. 2008; 27(1):55-7.</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lastRenderedPageBreak/>
        <w:t>43. Modaghegh M-HS, Hafezi S. Endovascular treatment of thromboangiitis obliterans (Buerger’s disease). Vasc Endovascular Surg. 2018; 52(2):124-30.</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44. Kaltari DK. Clinical study Evaluation and Management of Buerger's Disease (Thromboangiitis Obliterans): RGUHS Digital Repository; 2006.</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45. Kawarada O, Kume T, Ayabe S, Nakaya T, Nakai M, Nishimura K, et al. Endovascular therapy outcomes and intravascular ultrasound findings in thromboangiitis obliterans (Buerger’s disease). J Endovasc Ther. 2017; 24(4):504-15.</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46. Boda Z, Udvardy M, Rázsó K, Farkas K, Tóth J, Jámbor L, et al. Stem cell therapy: a promising and prospective approach in the treatment of patients with severe Buerger’s disease. Clin Appl Thromb Hemost. 2009; 15(5):552-60.</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47. Klein-Weigel P, Volz TS, Zange L, Richter J. Buerger’s disease: providing integrated care. J Multidiscip Healthc. 2016; 9:511.</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48. Cacione DG, Baptista</w:t>
      </w:r>
      <w:r w:rsidRPr="005B7A36">
        <w:rPr>
          <w:rFonts w:ascii="Cambria Math" w:hAnsi="Cambria Math" w:cs="Cambria Math"/>
          <w:sz w:val="20"/>
          <w:szCs w:val="20"/>
        </w:rPr>
        <w:t>‐</w:t>
      </w:r>
      <w:r w:rsidRPr="005B7A36">
        <w:rPr>
          <w:rFonts w:ascii="Georgia" w:hAnsi="Georgia" w:cs="Times New Roman"/>
          <w:sz w:val="20"/>
          <w:szCs w:val="20"/>
        </w:rPr>
        <w:t>Silva JC, Macedo CR. Pharmacological treatment for Buerger's disease. Cochrane Database Syst Rev. 2016; 5(5):CD011033.</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49. Sen I, Agarwal S, Tharyan P, Forster R. Lumbar sympathectomy versus prostanoids for critical limb ischaemia due to non</w:t>
      </w:r>
      <w:r w:rsidRPr="005B7A36">
        <w:rPr>
          <w:rFonts w:ascii="Cambria Math" w:hAnsi="Cambria Math" w:cs="Cambria Math"/>
          <w:sz w:val="20"/>
          <w:szCs w:val="20"/>
        </w:rPr>
        <w:t>‐</w:t>
      </w:r>
      <w:r w:rsidRPr="005B7A36">
        <w:rPr>
          <w:rFonts w:ascii="Georgia" w:hAnsi="Georgia" w:cs="Times New Roman"/>
          <w:sz w:val="20"/>
          <w:szCs w:val="20"/>
        </w:rPr>
        <w:t xml:space="preserve">reconstructable peripheral arterial disease. Cochrane Database Syst Rev. 2018; 4(4):CD009366. </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50. Sasajima T, Kubo Y, Inaba M, Goh K, Azuma N. Role of infrainguinal bypass in Buerger's disease: an eighteen-year experience. Eur J Vasc Endovasc Surg. 1997; 13(2):186-92.</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51. Hafezi S, Modaghegh M. Sympathetic Denervation Using Endovascular Radiofrequency Ablation in Patients with Thromboangiitis Obliterans (Buerger's Disease). Ann Vasc Surg. 2017; 45:336.</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 xml:space="preserve">52. Cacione DG, Moreno DH, Nakano LC, Baptista-Silva JC. Surgical sympathectomy for Buerger’s disease. JRSM Open. 2017; 8(8):2054270417717666. </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53. Sayin A, Bozkurt A, Tüzün H, Vural F, Erdog G, Özer M. Surgical treatment of Buerger's disease: experience with 216 patients. Cardiovasc Surg. 1993; 1(4):377-80.</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lastRenderedPageBreak/>
        <w:t>54. Lee CY, Choi K, Kwon H, Ko G-Y, Han Y, Kwon T-W, et al. Outcomes of endovascular treatment versus bypass surgery for critical limb ischemia in patients with thromboangiitis obliterans. PLoS One. 2018; 13(10):e0205305.</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55. Jiménez</w:t>
      </w:r>
      <w:r w:rsidRPr="005B7A36">
        <w:rPr>
          <w:rFonts w:ascii="Cambria Math" w:hAnsi="Cambria Math" w:cs="Cambria Math"/>
          <w:sz w:val="20"/>
          <w:szCs w:val="20"/>
        </w:rPr>
        <w:t>‐</w:t>
      </w:r>
      <w:r w:rsidRPr="005B7A36">
        <w:rPr>
          <w:rFonts w:ascii="Georgia" w:hAnsi="Georgia" w:cs="Times New Roman"/>
          <w:sz w:val="20"/>
          <w:szCs w:val="20"/>
        </w:rPr>
        <w:t>Gallo D, Albarrán</w:t>
      </w:r>
      <w:r w:rsidRPr="005B7A36">
        <w:rPr>
          <w:rFonts w:ascii="Cambria Math" w:hAnsi="Cambria Math" w:cs="Cambria Math"/>
          <w:sz w:val="20"/>
          <w:szCs w:val="20"/>
        </w:rPr>
        <w:t>‐</w:t>
      </w:r>
      <w:r w:rsidRPr="005B7A36">
        <w:rPr>
          <w:rFonts w:ascii="Georgia" w:hAnsi="Georgia" w:cs="Times New Roman"/>
          <w:sz w:val="20"/>
          <w:szCs w:val="20"/>
        </w:rPr>
        <w:t>Planelles C, Arjona</w:t>
      </w:r>
      <w:r w:rsidRPr="005B7A36">
        <w:rPr>
          <w:rFonts w:ascii="Cambria Math" w:hAnsi="Cambria Math" w:cs="Cambria Math"/>
          <w:sz w:val="20"/>
          <w:szCs w:val="20"/>
        </w:rPr>
        <w:t>‐</w:t>
      </w:r>
      <w:r w:rsidRPr="005B7A36">
        <w:rPr>
          <w:rFonts w:ascii="Georgia" w:hAnsi="Georgia" w:cs="Times New Roman"/>
          <w:sz w:val="20"/>
          <w:szCs w:val="20"/>
        </w:rPr>
        <w:t>Aguilera C, Blanco</w:t>
      </w:r>
      <w:r w:rsidRPr="005B7A36">
        <w:rPr>
          <w:rFonts w:ascii="Cambria Math" w:hAnsi="Cambria Math" w:cs="Cambria Math"/>
          <w:sz w:val="20"/>
          <w:szCs w:val="20"/>
        </w:rPr>
        <w:t>‐</w:t>
      </w:r>
      <w:r w:rsidRPr="005B7A36">
        <w:rPr>
          <w:rFonts w:ascii="Georgia" w:hAnsi="Georgia" w:cs="Times New Roman"/>
          <w:sz w:val="20"/>
          <w:szCs w:val="20"/>
        </w:rPr>
        <w:t>Sánchez G, Rodríguez</w:t>
      </w:r>
      <w:r w:rsidRPr="005B7A36">
        <w:rPr>
          <w:rFonts w:ascii="Cambria Math" w:hAnsi="Cambria Math" w:cs="Cambria Math"/>
          <w:sz w:val="20"/>
          <w:szCs w:val="20"/>
        </w:rPr>
        <w:t>‐</w:t>
      </w:r>
      <w:r w:rsidRPr="005B7A36">
        <w:rPr>
          <w:rFonts w:ascii="Georgia" w:hAnsi="Georgia" w:cs="Times New Roman"/>
          <w:sz w:val="20"/>
          <w:szCs w:val="20"/>
        </w:rPr>
        <w:t>Mateos ME, Linares</w:t>
      </w:r>
      <w:r w:rsidRPr="005B7A36">
        <w:rPr>
          <w:rFonts w:ascii="Cambria Math" w:hAnsi="Cambria Math" w:cs="Cambria Math"/>
          <w:sz w:val="20"/>
          <w:szCs w:val="20"/>
        </w:rPr>
        <w:t>‐</w:t>
      </w:r>
      <w:r w:rsidRPr="005B7A36">
        <w:rPr>
          <w:rFonts w:ascii="Georgia" w:hAnsi="Georgia" w:cs="Times New Roman"/>
          <w:sz w:val="20"/>
          <w:szCs w:val="20"/>
        </w:rPr>
        <w:t>Barrios M. Treatment of thromboangiitis obliterans (B uerger's disease) with high</w:t>
      </w:r>
      <w:r w:rsidRPr="005B7A36">
        <w:rPr>
          <w:rFonts w:ascii="Cambria Math" w:hAnsi="Cambria Math" w:cs="Cambria Math"/>
          <w:sz w:val="20"/>
          <w:szCs w:val="20"/>
        </w:rPr>
        <w:t>‐</w:t>
      </w:r>
      <w:r w:rsidRPr="005B7A36">
        <w:rPr>
          <w:rFonts w:ascii="Georgia" w:hAnsi="Georgia" w:cs="Times New Roman"/>
          <w:sz w:val="20"/>
          <w:szCs w:val="20"/>
        </w:rPr>
        <w:t>potency vasodilators. Dermatol Ther. 2015; 28(3):135-9.</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56. Martin-Rufino JD, Lozano FS, Redondo AM, Villaron EM, Rueda R, Fernandez-Samos R, et al. Sequential intravenous allogeneic mesenchymal stromal cells as a potential treatment for thromboangiitis obliterans (Buerger’s disease). Stem Cell Res Ther. 2018; 9(1):1-6.</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57. Lim J-H, Byeon Y-E, Ryu H-H, Jeong Y-H, Lee Y-W, Kim WH, et al. Transplantation of canine umbilical cord blood-derived mesenchymal stem cells in experimentally induced spinal cord injured dogs. J Vet Sci. 2007; 8(3):275-82.</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58. Yusoff FM, Kajikawa M, Takaeko Y, Kishimoto S, Hashimoto H, Maruhashi T, et al. Long-term clinical outcomes of autologous bone marrow mononuclear cell implantation in patients with severe thromboangiitis obliterans. Circ J. 2020; 84(4):650-5.</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59. Jeong ST, Ra JC. Treatment of Buerger’s disease (Thromboangiitis obliterans) with autologous adipose tissue-derived mesenchymal stem cell: Report of three cases. F1000Res. 2019; 8(2016):2016.</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60. Shigematsu H, Yasuda K, Sasajima T, Takano T, Miyata T, Ohta T, et al. Transfection of human HGF plasmid DNA improves limb salvage in Buerger's disease patients with critical limb ischemia. Int Angiol. 2011; 30(2):140-9.</w:t>
      </w:r>
    </w:p>
    <w:p w:rsidR="008E2639" w:rsidRPr="005B7A36" w:rsidRDefault="008E2639" w:rsidP="007E04BF">
      <w:pPr>
        <w:bidi w:val="0"/>
        <w:spacing w:after="0" w:line="240" w:lineRule="auto"/>
        <w:jc w:val="lowKashida"/>
        <w:rPr>
          <w:rFonts w:ascii="Georgia" w:hAnsi="Georgia" w:cs="Times New Roman"/>
          <w:sz w:val="20"/>
          <w:szCs w:val="20"/>
        </w:rPr>
      </w:pPr>
      <w:r w:rsidRPr="005B7A36">
        <w:rPr>
          <w:rFonts w:ascii="Georgia" w:hAnsi="Georgia" w:cs="Times New Roman"/>
          <w:sz w:val="20"/>
          <w:szCs w:val="20"/>
        </w:rPr>
        <w:t>61. Isner JM, Baumgartner I, Rauh G, Schainfeld R, Blair R, Manor O, et al. Treatment of thromboangiitis obliterans (Buerger's disease) by intramuscular gene transfer of vascular endothelial growth factor: preliminary clinical results. J Vasc Surg. 1998; 28(6):964-75.</w:t>
      </w:r>
    </w:p>
    <w:p w:rsidR="008E2639" w:rsidRDefault="008E2639" w:rsidP="007E04BF">
      <w:pPr>
        <w:bidi w:val="0"/>
        <w:spacing w:after="0" w:line="240" w:lineRule="auto"/>
        <w:jc w:val="lowKashida"/>
        <w:rPr>
          <w:rFonts w:ascii="Georgia" w:hAnsi="Georgia"/>
          <w:color w:val="000000" w:themeColor="text1"/>
          <w:spacing w:val="-10"/>
          <w:sz w:val="24"/>
          <w:szCs w:val="24"/>
        </w:rPr>
        <w:sectPr w:rsidR="008E2639" w:rsidSect="00B85575">
          <w:type w:val="continuous"/>
          <w:pgSz w:w="11906" w:h="16838"/>
          <w:pgMar w:top="1152" w:right="720" w:bottom="1152" w:left="720" w:header="706" w:footer="706" w:gutter="0"/>
          <w:cols w:num="2" w:space="432"/>
          <w:rtlGutter/>
          <w:docGrid w:linePitch="360"/>
        </w:sectPr>
      </w:pPr>
      <w:r w:rsidRPr="005B7A36">
        <w:rPr>
          <w:rFonts w:ascii="Georgia" w:hAnsi="Georgia" w:cs="Times New Roman"/>
          <w:sz w:val="20"/>
          <w:szCs w:val="20"/>
        </w:rPr>
        <w:fldChar w:fldCharType="end"/>
      </w:r>
    </w:p>
    <w:p w:rsidR="00373807" w:rsidRPr="00C85C90" w:rsidRDefault="00373807" w:rsidP="00373807">
      <w:pPr>
        <w:bidi w:val="0"/>
        <w:jc w:val="lowKashida"/>
        <w:rPr>
          <w:rFonts w:ascii="Georgia" w:hAnsi="Georgia"/>
          <w:color w:val="000000" w:themeColor="text1"/>
          <w:spacing w:val="-10"/>
          <w:sz w:val="24"/>
          <w:szCs w:val="24"/>
        </w:rPr>
      </w:pPr>
    </w:p>
    <w:sectPr w:rsidR="00373807" w:rsidRPr="00C85C90" w:rsidSect="00B85575">
      <w:type w:val="continuous"/>
      <w:pgSz w:w="11906" w:h="16838"/>
      <w:pgMar w:top="1152" w:right="720" w:bottom="1152" w:left="720" w:header="706" w:footer="706" w:gutter="0"/>
      <w:cols w:num="2" w:space="432"/>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AC2" w:rsidRDefault="00026AC2" w:rsidP="001E5EBB">
      <w:pPr>
        <w:spacing w:after="0" w:line="240" w:lineRule="auto"/>
      </w:pPr>
      <w:r>
        <w:separator/>
      </w:r>
    </w:p>
  </w:endnote>
  <w:endnote w:type="continuationSeparator" w:id="0">
    <w:p w:rsidR="00026AC2" w:rsidRDefault="00026AC2" w:rsidP="001E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431006153"/>
      <w:docPartObj>
        <w:docPartGallery w:val="Page Numbers (Bottom of Page)"/>
        <w:docPartUnique/>
      </w:docPartObj>
    </w:sdtPr>
    <w:sdtEndPr/>
    <w:sdtContent>
      <w:p w:rsidR="00B85575" w:rsidRPr="00B85575" w:rsidRDefault="00B85575" w:rsidP="00B85575">
        <w:pPr>
          <w:pStyle w:val="Footer"/>
          <w:bidi w:val="0"/>
          <w:jc w:val="center"/>
          <w:rPr>
            <w:rFonts w:ascii="Times New Roman" w:hAnsi="Times New Roman" w:cs="Times New Roman"/>
            <w:sz w:val="20"/>
            <w:szCs w:val="20"/>
          </w:rPr>
        </w:pPr>
        <w:r w:rsidRPr="00B85575">
          <w:rPr>
            <w:rFonts w:ascii="Times New Roman" w:hAnsi="Times New Roman" w:cs="Times New Roman"/>
            <w:sz w:val="20"/>
            <w:szCs w:val="20"/>
          </w:rPr>
          <w:fldChar w:fldCharType="begin"/>
        </w:r>
        <w:r w:rsidRPr="00B85575">
          <w:rPr>
            <w:rFonts w:ascii="Times New Roman" w:hAnsi="Times New Roman" w:cs="Times New Roman"/>
            <w:sz w:val="20"/>
            <w:szCs w:val="20"/>
          </w:rPr>
          <w:instrText xml:space="preserve"> PAGE   \* MERGEFORMAT </w:instrText>
        </w:r>
        <w:r w:rsidRPr="00B85575">
          <w:rPr>
            <w:rFonts w:ascii="Times New Roman" w:hAnsi="Times New Roman" w:cs="Times New Roman"/>
            <w:sz w:val="20"/>
            <w:szCs w:val="20"/>
          </w:rPr>
          <w:fldChar w:fldCharType="separate"/>
        </w:r>
        <w:r w:rsidR="00BD1024">
          <w:rPr>
            <w:rFonts w:ascii="Times New Roman" w:hAnsi="Times New Roman" w:cs="Times New Roman"/>
            <w:noProof/>
            <w:sz w:val="20"/>
            <w:szCs w:val="20"/>
          </w:rPr>
          <w:t>6</w:t>
        </w:r>
        <w:r w:rsidRPr="00B85575">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27187609"/>
      <w:docPartObj>
        <w:docPartGallery w:val="Page Numbers (Bottom of Page)"/>
        <w:docPartUnique/>
      </w:docPartObj>
    </w:sdtPr>
    <w:sdtEndPr/>
    <w:sdtContent>
      <w:p w:rsidR="00B85575" w:rsidRPr="00B85575" w:rsidRDefault="00B85575" w:rsidP="00B85575">
        <w:pPr>
          <w:pStyle w:val="Footer"/>
          <w:bidi w:val="0"/>
          <w:jc w:val="center"/>
          <w:rPr>
            <w:rFonts w:ascii="Times New Roman" w:hAnsi="Times New Roman" w:cs="Times New Roman"/>
            <w:sz w:val="20"/>
            <w:szCs w:val="20"/>
          </w:rPr>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7D65BF12" wp14:editId="43600ABA">
                  <wp:simplePos x="0" y="0"/>
                  <wp:positionH relativeFrom="column">
                    <wp:posOffset>4229100</wp:posOffset>
                  </wp:positionH>
                  <wp:positionV relativeFrom="paragraph">
                    <wp:posOffset>0</wp:posOffset>
                  </wp:positionV>
                  <wp:extent cx="2404290" cy="275159"/>
                  <wp:effectExtent l="0" t="0" r="0" b="0"/>
                  <wp:wrapNone/>
                  <wp:docPr id="2525" name="Group 2525"/>
                  <wp:cNvGraphicFramePr/>
                  <a:graphic xmlns:a="http://schemas.openxmlformats.org/drawingml/2006/main">
                    <a:graphicData uri="http://schemas.microsoft.com/office/word/2010/wordprocessingGroup">
                      <wpg:wgp>
                        <wpg:cNvGrpSpPr/>
                        <wpg:grpSpPr>
                          <a:xfrm>
                            <a:off x="0" y="0"/>
                            <a:ext cx="2404290" cy="275159"/>
                            <a:chOff x="0" y="0"/>
                            <a:chExt cx="2680716" cy="344424"/>
                          </a:xfrm>
                        </wpg:grpSpPr>
                        <pic:pic xmlns:pic="http://schemas.openxmlformats.org/drawingml/2006/picture">
                          <pic:nvPicPr>
                            <pic:cNvPr id="24" name="Picture 24"/>
                            <pic:cNvPicPr/>
                          </pic:nvPicPr>
                          <pic:blipFill>
                            <a:blip r:embed="rId1"/>
                            <a:stretch>
                              <a:fillRect/>
                            </a:stretch>
                          </pic:blipFill>
                          <pic:spPr>
                            <a:xfrm>
                              <a:off x="0" y="0"/>
                              <a:ext cx="1143000" cy="341376"/>
                            </a:xfrm>
                            <a:prstGeom prst="rect">
                              <a:avLst/>
                            </a:prstGeom>
                          </pic:spPr>
                        </pic:pic>
                        <pic:pic xmlns:pic="http://schemas.openxmlformats.org/drawingml/2006/picture">
                          <pic:nvPicPr>
                            <pic:cNvPr id="25" name="Picture 25"/>
                            <pic:cNvPicPr/>
                          </pic:nvPicPr>
                          <pic:blipFill>
                            <a:blip r:embed="rId2"/>
                            <a:stretch>
                              <a:fillRect/>
                            </a:stretch>
                          </pic:blipFill>
                          <pic:spPr>
                            <a:xfrm>
                              <a:off x="1485900" y="3048"/>
                              <a:ext cx="1194816" cy="341376"/>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138569E7" id="Group 2525" o:spid="_x0000_s1026" style="position:absolute;left:0;text-align:left;margin-left:333pt;margin-top:0;width:189.3pt;height:21.65pt;z-index:-251657216;mso-width-relative:margin;mso-height-relative:margin" coordsize="26807,34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w8dZQIAAA0HAAAOAAAAZHJzL2Uyb0RvYy54bWzUVduO2yAQfa/Uf0C8&#10;b3yJnYuVZF/SjSpVbbRtP4BgbKMag4Dc/r4DON7splJXq1ZqH0K4zcyZM4fx4v4kWnRg2nDZLXEy&#10;ijFiHZUl7+ol/v7t4W6GkbGkK0krO7bEZ2bw/er9u8VRFSyVjWxLphE46UxxVEvcWKuKKDK0YYKY&#10;kVSsg8NKakEsLHUdlZocwbtoozSOJ9FR6lJpSZkxsLsOh3jl/VcVo/ZLVRlmUbvEgM36Uftx58Zo&#10;tSBFrYlqOO1hkDegEIR3EHRwtSaWoL3mN64Ep1oaWdkRlSKSVcUp8zlANkn8IpuNlnvlc6mLY60G&#10;moDaFzy92S39fNhqxMslTvM0x6gjAqrkAyO/AwQdVV3AvY1WX9VW9xt1WLmcT5UW7h+yQSdP7Xmg&#10;lp0sorCZZnGWzqECFM7SaZ7k88A9baBAN2a0+XAxnMziaTIJhuMsy9LMGUaXsJFDN4BRnBbw65mC&#10;2Q1Tv1cUWNm9Zrh3Il7lQxD9Y6/uoKiKWL7jLbdnL1AonwPVHbacbnVYXJGeXSiHYxcVhfScibvl&#10;bFy2bv3Mxa7l6oG3rePdzXuwoOwXyvhFvkF1a0n3gnU2PCPNWsAtO9NwZTDSBRM7BqrQH8skFMpY&#10;zSxtXMAKAj/C0wp1GA48yidgDrMBwbxWIkmSjeO4l8g4S8bTybNKk0JpYzdMCuQmgA0gAL2kIIdP&#10;pgdzudJzFuJ7YAAnsA+T/0cfw5PcXvSRO1Ict/+KPtI/r48km+VzJwVoFuM4m4UIl16SJPNs9tQS&#10;/opQfFuBnus7Tf99cE39eg3z66/Y6icA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zl4sGt8AAAAIAQAADwAAAGRycy9kb3ducmV2LnhtbEyPQUvDQBCF74L/YRnBm93E&#10;xEXSbEop6qkItoL0Nk2mSWh2NmS3Sfrv3Z708mB4w3vfy1ez6cRIg2sta4gXEQji0lYt1xq+9+9P&#10;ryCcR66ws0waruRgVdzf5ZhVduIvGne+FiGEXYYaGu/7TEpXNmTQLWxPHLyTHQz6cA61rAacQrjp&#10;5HMUKWmw5dDQYE+bhsrz7mI0fEw4rZP4bdyeT5vrYf/y+bONSevHh3m9BOFp9n/PcMMP6FAEpqO9&#10;cOVEp0EpFbZ4DUFvdpSmCsRRQ5okIItc/h9Q/AIAAP//AwBQSwMECgAAAAAAAAAhAGwTD7CLEwAA&#10;ixMAABQAAABkcnMvbWVkaWEvaW1hZ2UxLmpwZ//Y/+AAEEpGSUYAAQEBAEgASAAA/9sAQwADAgID&#10;AgIDAwMDBAMDBAUIBQUEBAUKBwcGCAwKDAwLCgsLDQ4SEA0OEQ4LCxAWEBETFBUVFQwPFxgWFBgS&#10;FBUU/9sAQwEDBAQFBAUJBQUJFA0LDRQUFBQUFBQUFBQUFBQUFBQUFBQUFBQUFBQUFBQUFBQUFBQU&#10;FBQUFBQUFBQUFBQUFBQU/8AAEQgASwD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DF17XLHwvpNxqWpTrbWUC&#10;72lf+GvmLxf+0n4i1a82aLt0WyX7oKrLK/8Avsy7V/3V/wC+qf8AtLeLJtU8ZLoqOy2umKrFf70r&#10;Kr7v++dv/j1W/gn8E7Hxlpn9u655r2byskFukmzzVX5XdnX5vv8A+792vyHNs1zHNcwllmVS5eX4&#10;pH6XlmW4DK8DHM8zjzc3wxPLW8ceI5GZjr2q/N8zeXfS12PhP9oDxZ4feOK4mXVrMbN0N2vzbf8A&#10;rqvzbm/vNur6X/4VX4PRcf8ACM6SfraJ/hXknxi+A9sunT6z4btPss0Kb59Pj/1cq/3k/ut/sr/d&#10;H/AuKtw/neVQ+tYfE80o+v8ATOujnmS5lL6ricLyRl9o9l8E+N9O8eaDBqensfLY7Wib78bf3Wro&#10;/wCIjFfEnwj8YXPg3xvYSpJts7x1truLdtVlb5dzf7v3v/2q+2Cxb2GM199w5nX9r4Tnn8cfiPi8&#10;+yn+yMT7OPvQl8JZopKWvrT50KKKKACiiigAooooAKKKKACiiigAorzv4rfGzwb8E9ItdX8bayNE&#10;sbq5W1gY2ss7PKdzbdkSs38B+b7tec+A/wBuP4P/ABC8RadoOneJZbbV9SultLS31Kzlt1nlfOxd&#10;+zZ83Crub5mZF+8wFAH0VRXlPxZ/aU+HfwR1Sy0/xprzaVd3sTXECJY3FxvUfL/yyRqxvAH7Y3wh&#10;+J3iS18O+HvGMd1rl2M21rcWdxb+acfdVpEVd/8Asbt1AHt9FeAeK/22vg54F8SaloGteLZLTVtN&#10;ne1uoP7Mum2On3vmWLaf+A1ufC39qb4bfGnxNcaD4O8QvrGqW9k97LC2nXEG2JXRGbdKir96VPlo&#10;A9jpG+6fpXl/wj/aI8A/HWTVE8Fa42sPpaxNdK1lNbsnm79n+tRd33H+7SeDP2hPAnxE+IGt+B9A&#10;1przxRo/2j7bYtZzxeV5EqRS/O6Kj7ZXVflakwPnHxl4X8Tah4u1m4k0LVZTLfTssq2crI6b22f+&#10;O19XfDS1ms/h/wCHYLqJoZo9PgV4pV2sr7PmrrG245ArybxV+0R4c8N6hNp8a3Op3MTskiWq/LGy&#10;/wAO5tv/AI7ur4XC5fgeG61XGV6/8T+Y+txGOxmf0qWEp0v4f8p6wH3U2T7pAYZxxxXzv/w1xMP+&#10;ZVT/AMGX/wBqrofDn7TXh/VP3ep2lxo8uzc0jfv4t390Mvzf+O12UeKMoxDcIVvvuvzOWtw3m2Hj&#10;zzoP8H+R8z6xZx2epXtqv3IpZYlr9AYeYk+gr4A12TzNd1B1ZXR7mV1ZfmT79foBHxEn0FfI8C8q&#10;q4zk7x/U+t41lzU8Jzdpf+2k1FeK/E79rT4WfB3xRN4f8WeJzpmrwxJcSW6WVxcbVb7v+qRv97bX&#10;rN/qVvpFhPd3c0dtZwI0s08r7EjVfvMzV+un5eaNFfMn/DxL4FC+it08VXj28ibvtaaRdeUv/AfK&#10;3/8Ajte22fxA8PXngJPGSaon/CLNpw1b+0ZFdEW18rzfNZWXcvyfN83zUAddRXzHD/wUT+BcuqPb&#10;f8JNeJb/APP6+k3Xkt/45u/8dr0v4t/tDeAfgX/ZLeNNbfSU1dZWs2S0muPN8rZv/wBUjf8APVPv&#10;UAeo0V83P/wUL+A0KuzeM5EVF3t/xJ73/wCNV2fxk/aW+H/wFmsbfxlrzWeo3kLT21jb2ktxLIqu&#10;il/lXan3v4yu7a+37jUAevUV4z8Gv2oPh18d767sPB+v/a9Xtrf7VNpt5A0FwsW/b5nzD51VmRSy&#10;btu5d331zzfj/wDbe+EXwz8SX2g6t4jkm1nTZ/s97a6bZS3Agbv8+3Ydv3WVGba25PvKRQB9FUVw&#10;Pwn+MnhH41+H7nW/Beqtq+mW901lJM1rLb7ZVRXK7JVVvuutFAHwh+3Zap4t/bT+GPhrxBJI/hm4&#10;i0u3ktJLlo4RBPfypcN98bWdfl3L/wA8l/uVs/8ABSL4I/DvwL8N/Duu+HvDOk+G9duNWWwaPSYU&#10;tUnt/JnZv9HQbWKv5fzbd3zV9P8A7Qn7Jvgn9pL+y7rxCb3TNY05dkWq6SyJcPF8/wDo8u9G3xbm&#10;37fvK33GXc+7yvw5/wAE49Cm8VWWt+PvHGufEOewVYoLbUPliaBd/lW8u95WeJd7/KrJQB88/tie&#10;IdZ1vXP2dte8RaJ/bfiC88M2F7qOhvbf8fVw7xPLb+Vtf77712bGrS+HXwN8efG79pLwx4ys/hBY&#10;/Bfwl4Yu7K6exbT302KXyLpJX2L5SNPO+5/n8pE2xIrP/f8Asz4xfsu6N8ZviT4P8Z6hrGoaffeG&#10;pYngtrUJ5UuyXzfn3LXuNAH49+JdF1jxF+3x4i03QdB8P+J9ZuNe1FYNJ8U2vn6ZdbYrh3+0J8u7&#10;Yquyf7SJX3T+zH8NPF/hPxVquo+L/hh8M/Azmz+z2d74J0xLe5l3vulilbe3y/Kjbf8AZrC8Y/8A&#10;BPnQfFXxO1jx1B428SaHrWo3kt6JdMdIvIaXdu2N977jba9B+Cf7NEnwb8VXetS/ETxZ4uWe0azF&#10;lr955sMW50fen+18m3/gTUAflt8H08Z/C7Q4vjb4TljeLwvrEVhqKTIuxYp12Ju/vRS7/Kbb8ys0&#10;Wz+8v0Z+wX4ptfG37a3xN8S2UU8VjrOnavqUENwmyVYpdStZU3/w7vn/AIWr66+Av7KPhr4HeD/E&#10;nhiC+uvEeleIP+PyLU1XDr5XlOny/wALK1eV+H/2SfD/AOydZeJ/GPhrX9Z1G/u9KfRli1F4lEaT&#10;zxHeHRV+Zdv8NcuKrxwtCdeX2Too05V6sKUftGz8cvjFP4j1OXRtGugdDiTZJLbv8t038X/AV/u/&#10;xf8AfNcr8P8A4Ua38RGdrRY7OyVkVrq43bW/v7f7zVmfD/wi/jbxdYaSWaGKd/3sqL91V+Zv/ia+&#10;1YbWw8L6GsUQjsdPs4+rN8sarX4xlWX1OJsRPMMxl+6j/X3I/Vsyx1PhujDLsBH97/MeFn9kqTy2&#10;x4nUt/14f/bK8++IXwV1vwGrXQ/4mumK2WureLa0Xy/8tV/hX/ar2a4/ac8Ki+NvHBqUsBZV+1rA&#10;qoy/3trEP/47XqGia1Z+JNIhv9OuUuLKdNyyr/FXuvh7h7MoypYGXvf3ZX/NnhrP89y+UauMXu/3&#10;o2/Q+CK+9dY8Q6d4d8NX2uahcrbaXYWsl5cXDH5UiRNzN/3zmvkP4zeEI/BXj27tbeJUs7lVuYFT&#10;+FW/h/4C27/gO2vQPBegyfHf4C6/4Fvdau9IV2Wwa80xtk6WuUbZ/uvteJv9nNeXwbKWWZlXy2r8&#10;X/yP/Dnq8V/8KOAw+ZUvh/8Akv8Ahj4A1SXw5+0dc/G/4i+JfFUfhzxKksV/4bstUuoInuov3v8A&#10;ovlL8zusEVvErp/Ft37q+hvEHxh1L4gf8Ex5Z4J9+oaW1r4e1aWJ3V4liuIkTc27duaL7Pv3fe81&#10;q+kPhf8AsXfCz4c+FYtHn8Lad4qulkklbVNesYbi5Yt2DbflVfu7VrH+Ef7Evhj4XeHPFfhi71vU&#10;/F/g/wARQJFe6DrCK8HmI/y3CbAvly9PnTb91G/gTb+0H5QeafAf9nf4Ia1+xvZax4k0/Tng1Cxl&#10;1DVfFLMv22zlRvn8q4+9F5XlbfKX5Pkbcr733+c/tmX/AIT8G/sw+F/DXwj1mG+8AXWv+RqA0/Vm&#10;v4knWL7Utu7M7+Vu/wBf5Xy/N8+2vS5P+CZumW0baJp/xQ8VW3gq4lWe80Fyj/apV2bHbZti3LsT&#10;5miaveYf2W/Alt8B/wDhUa2d0fC7xbWuDP8A6XJPv837U0v/AD1835/u7P4dmz5aCjxfwn+z38Do&#10;/wBkPwPqvjXw7pOhWt1pGk3+o+IVgVb3z7honbddfNJsaWXZ97aqv8u1VXb4P/wUG0nwboPw9+Ce&#10;n/D+7tLrwhAusrYS2OoveQhPNtd2yfe+7Y+9fv8Ay/dr2ib/AIJo6feQxaDc/FXxVN4AtZ5biz8O&#10;rs/0WV9371XbdFv+d/m8j+Nq9E+LH7D3gn4n+E/BXhm2mvPCWh+E4rqGxs9L2Ou2doXcu0oZmbdF&#10;u3sdzOzM1AHgXwL+C3xA17wX8PLqf4J/BTV/B9/p+nSy6rqGhrLqd1ZskX+kSszfNO0XzszL96rP&#10;7SHwVvtW/aguvGvwp+I3hC8+JbOsreC9QvbNtTS6t7JUT7PFLvVnaKLd+9VfL2b939z1Oz/YA/sq&#10;zt7Gy+M3xBsrS3jWK3t7fUdqRIn3EVf7q103xq/Yw8PfFLxvJ450TxLr3gLx9Lwdc0i6f5/3Xk8r&#10;uVk2xLt/dPF/tb6CT5r/AGTfiBaN+15LpPjb4XWvhL4kX4miS70VrqwSKX7K0sv2qy+0NAyyxJv3&#10;ov39j/P5vmrgXHwn8Y+GPiN8QviB8F/E/gr40aJeSTvqej6fc2+r3Uthdb5Xhurf59ys6Mv7qXdL&#10;5X3fmdK+tvgf+xjofwl8cS+Otb8T6x4/8dvE0P8AbOuS79nyeVvXduff5X7rczt8ny1xniL/AIJ2&#10;6Rb+ML3xH8OvH3iL4X3d87efb6P+6ijRnR2gi8pomWL5E+Tcy/JQByH/AATJ8a+D9d/4Tay0PwXZ&#10;eE9deGymu59P1O8uob6JWuNmyK5ll8ryvN/hf5vN/wBmivoX9nP9l3wb+zLpurReHZ7+/vdUaE3l&#10;5qc6M37tTsRUVUVVXczfd3Hd8zNtXaUAe40UUUAFFFFABRRRQBE2MV5F+0tbSXHw5d4j+7hu43l/&#10;3fmX/wBCZa9cblfwrlPiJ4Z/4THwbqmkgfvZo8xbm2r5i/Mmf9ncq142bUZYnBVaMftRl+R6GXVo&#10;4bF0q0vsyPnX9me4jt/iQyyusbT2UsUat/E25W/9BVq99+L2m3urfDnXbbTmb7U0AdVVdzSKrbmT&#10;/gS7l/Gvj7Q9av8Awjr9vqNr+5v7Nvl82P7v8Loy/wDfa19mfD/xxp/j7w7Hf2hC/NsmibrHJ/dr&#10;874PxFPE4CrlNX3Z+9/4Cz7vivD1aONp5nBXg+X8D4f8w19T/sz6Td6d4Dnku4fJS8u2nh3fxR7E&#10;Xd/461dbefCPwhfaoNQm0S3kucln4+V9395fuv8A8CrZ1bVtH8E6D9ou5YNO062RVUBdir/dVV/9&#10;lrsyLhh5LiJ4yvV0j/Wpx55xEs5w8MLRpHg37Vl5A3iTQLZP+PqC2llk/wB1m+T/ANAer/7Jtu6v&#10;4pn2/IwtkVv9pfN/+Krx34geMp/HXii61aUtFEzbYIn/AIYl+7/8VX1L8E/AsvgbwbHb3TMb29b7&#10;XPEx/wBWzKo2f+O/+hV4uT/8K3E1XH0vgj/lZHsZt/wl8O0sBV+OX+dz02iiiv2s/KAooooAKKKK&#10;ACiiigAooooAKKKKACiiigAooooAKKKKACkpaSgDwj42/BiTxQz63ocRfVcKs9oGVPtP8O7c3y7l&#10;X/0GvnOzv9X8J6mzwS3ekahEyqy/NFKv3G+Zf/ZWr78JPyVha94T0bxLaiTVdMtr94Q3ltPGGKfT&#10;0r86zrhKGMq/XsJU9nUPuMp4lqYOn9TxUPaUz5P/AOF9ePv+hik/8BYP/jVcxr/ibVvF18lzql7N&#10;fT7ti7v4d391fur/AMBr6ik+A3gVd2ND/wDJuf8A+LrqfC/gnQvCccB0nSrazkMexplTdIwx0Zzl&#10;j+Jr5anw1muMfscZjG4+spfnY+ifEWV4X97g8LaXpGP5XPFfg/8AAWdri013xFFJb+U/mwaay/e+&#10;X5Xb+Jf93/Z/4DX0oh/hA4p/So/4RX6plmU4fKaHscOj85zHMcTmlf21eRYooor2jywooooAKKKK&#10;ACiiigAooooAKKKKAP/ZUEsDBAoAAAAAAAAAIQDXHr6yLRkAAC0ZAAAUAAAAZHJzL21lZGlhL2lt&#10;YWdlMi5qcGf/2P/gABBKRklGAAEBAQBfAF8AAP/bAEMAAwICAwICAwMDAwQDAwQFCAUFBAQFCgcH&#10;BggMCgwMCwoLCw0OEhANDhEOCwsQFhARExQVFRUMDxcYFhQYEhQVFP/bAEMBAwQEBQQFCQUFCRQN&#10;Cw0UFBQUFBQUFBQUFBQUFBQUFBQUFBQUFBQUFBQUFBQUFBQUFBQUFBQUFBQUFBQUFBQUFP/AABEI&#10;AEYAy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Kvwj+EXhT40fD7TPHXjzTpPFPirxBJPe32paheXDszfaJfkT51VFVPlVErsP+GU/hN/0Jlp&#10;/wCBVx/8dpP2VP8Ak3vwV/16y/8ApRLXqd5eQabZ3F5czx21pbxNLPcTNsRVX+N6gyPLf+GU/hN/&#10;0Jlp/wCBVx/8drn/ABV8HP2evA/y+I7Hw7oj/wDPG+1OWJ/++PN3V4P8WP2tPGvxr8ZJ4C+C1jfy&#10;Jcu0C3Wnxv8AbtQbP3l/55Rf5avVvhV/wRr8U+KoE1X4oeOE0S7n+eXT9Mi+23Gf+mk7Ns3f7u+g&#10;XLIrW2n/ALJ11L5a33hfe3yfPfXCJ/489d/on7OXwU8T2H2zSPDmk6raf8/FjfSyp/47LW5qH/BF&#10;D4cSWRWy8e+KLe72/wCumjt5U/742L/6FXzn8XP+Cbfxt/Zfkl8X/DXxBP4ssLMNLJNocbW2oIq/&#10;37fc3mL7Kzf7tMvlPfP+GU/hN/0Jlp/4FXH/AMdo/wCGU/hN/wBCZaf+BVx/8drzL9lz9sqD4rXc&#10;XhLxisGl+Lm+S2u0Xyob/wD2Nv8ADL/s/wAf/jtfUlIn3jyj/hlP4Tf9CZaf+BVx/wDHaP8AhlP4&#10;Tf8AQmWn/gVcf/Ha9XoqQPKP+GU/hN/0Jlp/4FXH/wAdpyfsqfCZ22L4MtN//X1cf/Ha9V+Z22r9&#10;6vlD4m+PPHP7TXxg/wCFHfB2ZobeNmXXNdjfaqqufN/ep9yJPu/L99vl/wB6g94sePLH9lj4b3j2&#10;mswaT9tibY1rZT3V1Krf7XlO23/gdc1o/jT9kPWLlbZbOGxZm+V72C/iT/vve9fXvgz/AIJ2/AT9&#10;mn4ban4n8daS3ju50fT5b/U9T1ZGkiCRIWfyrVPk/wC+tzf7Vcz+zlpH7K37dej+JNP0r4MWXhu8&#10;0by/Pi+zLaS+XLu8qVJbdl/uv8tWVynH6L+zl8FPEmlxanpHhzS9V0+X/VXdpfSyxN/wNZavf8Mp&#10;/Cb/AKEy0/8AAq4/+O15n8fv2TfG/wCwPqzfEr4U6rda/wDDnzQNY0e9bc9qjN0lCfej6L5q/Ov6&#10;1758MfiRpHxa8DaZ4n0Zm+xXi/NC334JV+/E/wDtJ/4/UESOP/4ZT+E3/QmWn/gVcf8Ax2j/AIZT&#10;+E3/AEJlp/4FXH/x2vV6+QvEGs+Pf25Pixd/C/4V3DaZ4FsTt1jxAC3lSp/fdl/h/hSJfvfT7oES&#10;34yk/ZR8CXjWmpRaXc3Svslt9Plurpl/79Oyf+P1laD4r/ZF8QXiwLb21g7fdbUIry3X/vrftr7m&#10;+Ev/AATN+BXwq0eNb/wrD401VV/fah4h/wBI3f7sX+qX/vmsvwD+zb+zD+118KYfE+g/DK00vSry&#10;We1iuLe1/sy7V4n2Mf3Tf3k/i3VZfKeKab+zN8G9YsIr7T/Cum39lKu+K4tL6WWJv+BrLVn/AIZT&#10;+E3/AEJlp/4FXH/x2vJPjP8AAfx//wAE4PFcHirwlqV14q+D+o3KQ3tndfegdv4Zf4UbrsmTbn7r&#10;f7X014M8YaV4/wDCumeI9Gn+06ZqUCywP/H/ALj/AO0j/LUESOA/4ZT+E3/QmWn/AIFXH/x2j/hl&#10;P4Tf9CZaf+BVx/8AHa9XoqRnzx8XPhF4U+C/w+1Px14D06Twt4q8PyQXtjqWn3lwjK32iL5H+dld&#10;WT5WR6K6/wDar/5N78a/9esX/pRFRVDQfsqf8m9+Cv8Ar1l/9KJa8E/4KAfGHUPM0r4VeH3ke61J&#10;Yp9TS3+/Lvb/AEeD/gX39v8AuV79+yom/wDZ98FL/egl/wDSiWvnP9mfQ4/jb/wU+NzqK+daaXrN&#10;5qGx/m/480Zbf/vl0i/KgmPxH6FfsK/sb6V+yt8N4Li/tobn4g6vGkur6hgv5H/TrGf7if8Ajzf8&#10;Br6tr4z/AOCl37VOs/s2fCXSbbwrMtn4q8TTy21te7MmziiUebKn+386Kv8AvZr5j8HfsKftD+Iv&#10;hHo/xW0j40623xC1S2h1S20OW+nTfFLtdFe6abbu2Nu2sm3+GrNj9aKK/Lb9tb9qf43fAv4V/Dz4&#10;Xalr1lH8VNbs2uNa17QQyuIvN8qFIW/hlf5t7qq/d+T71OX/AIJ7/tKfDbSdB8V+C/jZqOpePWlj&#10;fUNMnu5Y7eLd97MssrLOq8bleL5qAKH/AAVR/Y1tPDdvJ8cPAln/AGbJFcr/AMJDZ2I2bWdvkvU2&#10;/dbfhX/31b+9XSfsu/GR/jT8I9P1a8lR9bs2aw1PH8Uqj/W/8CT5v++6+59W8Dar8QvgXfeEvHT6&#10;bd61q2hy2Gqvp6uto87xbXaIN8wTd81fkB/wTX1iex8ZeOvDsrNseziutv8AArxS7P8A2rUSIkfe&#10;lFFFSZHD/G/xhP4A+EHjDxDbNsu7DTpXtX/uyt8iP/329dL/AMEj/g/ZeC/2b18bSwq2u+MryW4l&#10;um+/9nidook/76WVv+B1wv7TGgz+JPgB46sbZWe4bTGuFRPvv5WyX/2SvZ/+CWfju08ZfsdeFLG2&#10;kV7vw/PdaXdxqfut5rSp/wCOSpVRNYlD/gpJ+1L4h/Zl8BeF20HRtF1tfEV1cWV5b65A88LRLFnZ&#10;tR1+9ur4i/Yd/ba1Xwz8aPC3gfw58OvBPhnRfFetQWmpNpdtcLcPvbbnzZbh/ubvlX7vNfZv/BVD&#10;4Ct8W/gC3iUa0ulJ4HjutVNs9r5v2zciJs3b12f73zV+fP8AwTD+ArfGX9oix1lNaTSv+EJktdfa&#10;JrbzvtWy4X9199dn+981WWfuVr2g2PijQ7/RtUto7zTL6B7a5t5V3JJE67WSvyN/ZB0+5+Evxw+M&#10;3wikuGnstF1CWaz3f9MpvK3f8DRov++a/Ydq/H39nnV4viN+2Z8efHWntv0iW8uIoJV/jR7r5D/3&#10;xBupSIl8J6p+1h41uPAP7P3jDUrKRoruW3WwgmT5XXz2WL/0DfXjPwT/AGMf2h/hr8JvC3xa+Cnj&#10;Ufbde06PU7vw/DJ9ndl+8ibJd0U/y/39v3q9P/bW0GfxB+zX4qWBN72bQXrf7sUq7v8Ax2vr39gT&#10;xtZePP2Q/hreWciu1npiaVOg/hlt/wB0/wD6Du/4FUxCJ+Wf7RX7Ynxn+JmteG/AXxWn1D4WWNnL&#10;5euR6fZzwSzqz4a4lh3K0uxfuorbDX1p+xn+yH4V0Px9ovjf4U/tD6j4r8G2a+bd6DYv9neaX+FL&#10;iLd8sf8AeV491e0/taftA/s5aR4y0r4afGezg1SW+hM7vcWBnh05X+47yr+8i346xf8AAq/Mn40e&#10;DPBPhf8AaK8Laf8AsoeMtY1W+1d4o4m026lRrS6d/liinwjMm3DNu3bf4mqyz9wviR4C0r4peA9c&#10;8J63CtxpesWklnPGwH8Y+9/vL96vyl/YF1a+0Wz+Inw81GTfN4X1X5c/cXc7xS/+PRbv+BV2Wg/t&#10;+/H79lHWIPDv7Q3gC71vTA3lR63DGsFw/wDtJKv7ifp/st/tVwX7Cd0/jPxt8ZPHixNDY63rCvAj&#10;fwu8s8//AI7uSlIiR9eUUUVmZHk/7Vf/ACb341/69Yv/AEoioo/ar/5N78a/9esX/pRFRTWwkP8A&#10;2UX2/s/+Cm/uwS/+lEtfPn7G+oR/DH/gp5dabqbeSNR1HVLBHb+9KryxH/geE/77r6D/AGVEb/hn&#10;vwV8v/LrL/6US182ft3fD/WPh/8AEXw/8Y/DLy2sqzwJcXEK/wDHteQf8e8v/A1T/wAc/wBqmXH4&#10;j6//AOCuHwA174s/Cnw54n8OWE+q3nhK6nkvLO3UvL9lnVN8qp/FsaJP+Alv7teXeAP+CuXh/wAH&#10;/s86H4eh8Jape/EjStNg0qCAon2KeSJEiSXdv39vubd1fa/7Jf7TehftT/Cey8TabJHba1Aq2+ta&#10;Uj5azufp/cf7yt/9lXqdv8OfClrrP9tweGNHh1nO7+0FsIluM/8AXTbuqzY/KP8A4KAeCfif8VPA&#10;Pwv/AGgNS8CXHhvU7Wx+za1o6n7Q9hslaW3uGX7yo29vlb7vyhq9V1r/AILFadr3g7RbPwH8PtW1&#10;P4j37wRyaVPEHtVf5fNSJo382Xncq/ItfpS8ayKysu5WrndK+HvhXw/qEuo6V4Y0fTtQb711aWMU&#10;UrfV1XdQBj2Hji90/wCEI8X+K9J/4Rm+ttHbU9S017kXBsykXmuplA+bbzX41/8ABN6zn1T4keOt&#10;dddiJpyRN/vSz7//AGk1fW3/AAVa/a707wh4Fu/g/wCG71bjxLrqqutPEw/0Cz+95Tf7cvHy/wBz&#10;d/eWuL/Yr+D9z8KPg7FJqFs0Ota9KupXMLp88Sbf3Sf98/P/AMDqJES+E96op+1/7rUbX/utUmRE&#10;6K6srKroy7GR/nRq+RfB/jPxB/wTf+O95qlvY3Oq/B3xTKizw2x3eTyxXb/01i3Nt3ffT/x36/2v&#10;/das/W/D2n+J9Ju9K1fT4NS0+6XZPaXEW9GqionqXxK8UaD+2N+yz42034U6/pfiG613SntYV+0+&#10;V5Uj7fkmU/NE3+8teAf8E4/2N/iH+yj438a694/TR7PTL7Skt45ra+WXayy7/m/urtrw3xJ/wT70&#10;i31htV+H3jHWPA1233Il3yov+46ukv8A6FWfc/sNeNfFjLb+MvjVrmu6Z/Fbt9ol3f8Af2XbV8xp&#10;zRPc/wBt7/goPZ6tY3Pwk+B9w3irxjrW6wvNX0r97Faq/wArxW7D/Wyt/fT5Vz/e+7U/Zr+CMXwJ&#10;+GdrokrRS63dS/atTuE+bdL/AHF/2UT5f++60PhD+zv4K+CVqy+HdKb+0JF2S6tdN5t1L/wL+Bf9&#10;lK9H2v8A3WqDOUipqWm22sabd2N9AtzZXUTW88L/AHGVvkdK+U/gf8Ytd/4Ju/GC/wDDPiSG81b4&#10;OeI7n7Rb3cQ3vbvx++T/AG0X5JU/i2Ky/wAOfrfa/wDdasfxV4P0jx5oNxoviHSoNY0y4+9b3cX8&#10;X9//AGW/20oCJ79qXhT4Kftf+ErTU59N8N/EfSQv+jX2xZXgzn5N6/vIv935a4H9kX9kPwp+yX8P&#10;UvvEkPh2TxhatcPd+LFXZsgZ/kTzZfuKq7Vr4i1T/gn9Bo+rS6n8OfiDrvgmVv4fnfav9zzYnRv+&#10;+6rP+wj4n8YSxL48+Mev+JLBW/49/wB7K/1Hnyt/6BV8xpzRPSP25P220+Phb4FfBNE8Uy6w/wBn&#10;1XWoot8TJ/zxgZuq/wB6X/vmu3+B3wpsfgp8NdK8MWkq3NxEjS392if8fFw333/3f4V/2UqX4UfB&#10;Dwh8F9LlsfC+kfZnlXZPfTfvbu4/33/9kTatd1tf+61SZykMop+1/wC61G1/7rVBJ5J+1X/yb341&#10;/wCvWL/0oiop/wC1Wjf8M9+Nfl/5dYv/AEoioprYEfmJZ/Grx94dh/szSvGOtadYWrssFrb38qxJ&#10;838K5r7i/ZP+O2lftAfD27+HXjxo9R12K2aKRLt/+Qna/wB7/rqn/wAQ/wDer85dS/5CFz/10b+d&#10;T6NrV94f1S11LTLuaxv7V/NguIG2tE3qtaHQfXXij4X/ABV/Yb+IDeP/AIYapd3GgK+Xu4V81Fi3&#10;/wDHveRfxL/tf+gNX158Hf8Agsx4J1yxgg+JHhnUfDWqqu2S70hftVo7Z67c+Yn+781fPXwO/wCC&#10;hGn31nb6R8TIWtL1U8r+3rSLdFL/ANd4l+7/ALyf98161f8AwK+Avx1jbUrGw0TUJJPma68P33kS&#10;s3+0kX/syVJHMfQ+o/8ABWD9nOzsTPD4q1K8k7W9vot1v/8AH0Vf/Hq+Wvj9/wAFgNY8ZWkvhz4M&#10;+GLvRp7v90mt6mqS3vzf88rdNyq3+0zP/u1Yh/4J+/CO2l82Ww1mZf7s2o/L/wCOolbA1T4CfsxW&#10;sslrLoGiagi7Nlo/2rUG/wDQpf8Ax+lzBzHkH7NP7HWp3HiBfiL8WfNutUeX7bBpOpSebNLL9/7R&#10;dM3/AH1tf/gdcH+1p+11qviTxx/Y3gDxBeaZomksyS6hp0/lG/uD959y/wACfdT/AIE1Y37R37bW&#10;tfFe1u/D/heF/DvheQslwzP/AKVer/tn+Bf9lf8AgVfK9MZ6F/w0N8TP+h98Rf8Agxl/+Ko/4aG+&#10;Jn/Q++Iv/BjL/wDFV53RVFHon/DQ3xM/6H3xF/4MZf8A4qtfwv8AFz4xeMPEFhoeieMfFGqaxqE6&#10;2tpaW+oys8srcKi/NXkle1/sXf8AJ23wh/7Gaw/9GpQB33inwF+1v4H0G91zXLX4iabpVkvmXV00&#10;8+yNf77bH+7/ALVcX4y8V/H3wDb+H5/EOv8Ai/SodetlutJea+m23kTbfni+b5vvr/31X6OeGLvR&#10;vE37S3x28J+FZviFYeONWs9ZsjfeI5En8MwPv+dkiTbtT+4z14p+wX8UNB8afBnX9E+IehHxOnwY&#10;EvjTw5KJV3ptVt9v/u+b86/X/YWgD5G+IXjT47fCXX10Txj4i8W6BqxhS4+xX1/Kkqo33W27q5b/&#10;AIaG+Jn/AEPviL/wYy//ABVZ/wAV/iVrfxg+Iev+NPENwbjWNZuXup2z8qdkRf8AZVdqr/u1xdAH&#10;on/DQ3xM/wCh98Rf+DGX/wCKrpvh946+OnxW8SRaB4S8S+LfEGtSxNKtlZajK0rIv3z96vFa+w/+&#10;CVEkkP7X2kyRttlTSNRdN3/Xu1AHl+heK/j54muPEdvpeu+Mr+Xw7bTXurxx3k26xii+SV5fm+Xb&#10;XTfDHQ/2ovjJolzq/gybxxr+lQtta7t76XymZP4VZ3+Zv9la+0PA9tofxe+Evxp/aC8MC1sbjxN8&#10;OtS0vxVo8L/Na65Eiu8qf7EqfP8A/tV4x+2JeeONN+Hf7N0fwyl1y28Bt4RtvsDeH3lSN9U/5bb/&#10;AC/+Wu7b97n72P4qAPlXxB8YvjB4R1i60jWvF3ivStVs5Ginsbu+nilib+66say/+GhviZ/0PviL&#10;/wAGMv8A8VXoP7alr8TLT4yRD4uXulXvjdtIs3uW0xEVlTZ+6W42Iv73Zj/x2vnqgD0T/hob4mf9&#10;D74i/wDBjL/8VR/w0N8TP+h98Rf+DGX/AOKrzuigD0O6+NXj7xDD/Zmq+MNa1GwunVZ7W4v5Wif5&#10;v4lzRXDab/yELb/rov8AOigDa1HwvdjULhfMh/1rfxN/hVb/AIRu6/vQf99N/hRRQAf8I3df3oP+&#10;+m/woj0W9tm86OdI3X+NWYNRRQBpTR+I7qPyZtZnmj/55yXUhWsz/hG7v+/D/wB9N/hRRQAv/CN3&#10;X96D/vpv8KP+Ebuv70H/AH03+FFFAB/wjd1/eg/76b/Cj/hG7r+9B/303+FFFAB/wjd1/eg/76b/&#10;AArZ8KNr/gjxJpXiDQtQXTtX064W5s7qE4eKVH+Vvu0UUAeseLP2wPj54r0m/wBA1j4o6vc2NzGI&#10;riFHWPzVf5WQsiK232rzfwn4o8Z/DHT9ft/D+utpdrrti2nanFBgi6t3+9E25fumiigDlv8AhG7r&#10;+9B/303+FH/CN3X96D/vpv8ACiigA/4Ru6/vQf8AfTf4V1Pw98SeMPhB4mh8Q+EtcbQtaS3kRLy1&#10;OXWN12svzL3FFFAFzwT468ffD/R/Euh+GvEs2k6Z4gt/s2rWkL/uryLDptZdvo0n/fVdV8LP2kvj&#10;P8E9FOheCPHt3oWkXGZVsUCywqz/AHmVZEbYx9VoooA8z8WSa/4s1y71vxBqsmr6vqFwz3N9dzPL&#10;NNJ3ZmbrWZ/wjd1/eg/76b/CiigA/wCEbuv70H/fTf4Uf8I3df3oP++m/wAKKKALOneF7s6hbr5k&#10;P+tX+Jv8KKKKAP/ZUEsBAi0AFAAGAAgAAAAhACsQ28AKAQAAFAIAABMAAAAAAAAAAAAAAAAAAAAA&#10;AFtDb250ZW50X1R5cGVzXS54bWxQSwECLQAUAAYACAAAACEAOP0h/9YAAACUAQAACwAAAAAAAAAA&#10;AAAAAAA7AQAAX3JlbHMvLnJlbHNQSwECLQAUAAYACAAAACEA4ksPHWUCAAANBwAADgAAAAAAAAAA&#10;AAAAAAA6AgAAZHJzL2Uyb0RvYy54bWxQSwECLQAUAAYACAAAACEAe8A4ksMAAAClAQAAGQAAAAAA&#10;AAAAAAAAAADLBAAAZHJzL19yZWxzL2Uyb0RvYy54bWwucmVsc1BLAQItABQABgAIAAAAIQDOXiwa&#10;3wAAAAgBAAAPAAAAAAAAAAAAAAAAAMUFAABkcnMvZG93bnJldi54bWxQSwECLQAKAAAAAAAAACEA&#10;bBMPsIsTAACLEwAAFAAAAAAAAAAAAAAAAADRBgAAZHJzL21lZGlhL2ltYWdlMS5qcGdQSwECLQAK&#10;AAAAAAAAACEA1x6+si0ZAAAtGQAAFAAAAAAAAAAAAAAAAACOGgAAZHJzL21lZGlhL2ltYWdlMi5q&#10;cGdQSwUGAAAAAAcABwC+AQAA7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11430;height:3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czi7FAAAA2wAAAA8AAABkcnMvZG93bnJldi54bWxEj09rwkAUxO+FfoflFbyIbhpLldRVivjv&#10;Jqbq+TX7moRm34bdVWM/fbcg9DjMzG+Y6bwzjbiQ87VlBc/DBARxYXXNpYLDx2owAeEDssbGMim4&#10;kYf57PFhipm2V97TJQ+liBD2GSqoQmgzKX1RkUE/tC1x9L6sMxiidKXUDq8RbhqZJsmrNFhzXKiw&#10;pUVFxXd+NgoWY707rD8nR3fajFbJTz9d6u1aqd5T9/4GIlAX/sP39lYrSF/g70v8AXL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HM4uxQAAANsAAAAPAAAAAAAAAAAAAAAA&#10;AJ8CAABkcnMvZG93bnJldi54bWxQSwUGAAAAAAQABAD3AAAAkQMAAAAA&#10;">
                    <v:imagedata r:id="rId3" o:title=""/>
                  </v:shape>
                  <v:shape id="Picture 25" o:spid="_x0000_s1028" type="#_x0000_t75" style="position:absolute;left:14859;top:30;width:11948;height:3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ku9jCAAAA2wAAAA8AAABkcnMvZG93bnJldi54bWxEj9FqAjEURN8L/kO4BV9KTbqi6NYoUhD6&#10;Jq5+wHVz3V26uQlJdLd/3xQKfRxm5gyz2Y22Fw8KsXOs4W2mQBDXznTcaLicD68rEDEhG+wdk4Zv&#10;irDbTp42WBo38IkeVWpEhnAsUUObki+ljHVLFuPMeeLs3VywmLIMjTQBhwy3vSyUWkqLHeeFFj19&#10;tFR/VXerQdGqOFbXdX8Pfq5QDusXfzNaT5/H/TuIRGP6D/+1P42GYgG/X/IPk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ZLvYwgAAANsAAAAPAAAAAAAAAAAAAAAAAJ8C&#10;AABkcnMvZG93bnJldi54bWxQSwUGAAAAAAQABAD3AAAAjgMAAAAA&#10;">
                    <v:imagedata r:id="rId4" o:title=""/>
                  </v:shape>
                </v:group>
              </w:pict>
            </mc:Fallback>
          </mc:AlternateContent>
        </w:r>
        <w:r w:rsidRPr="00B85575">
          <w:rPr>
            <w:rFonts w:ascii="Times New Roman" w:hAnsi="Times New Roman" w:cs="Times New Roman"/>
            <w:sz w:val="20"/>
            <w:szCs w:val="20"/>
          </w:rPr>
          <w:fldChar w:fldCharType="begin"/>
        </w:r>
        <w:r w:rsidRPr="00B85575">
          <w:rPr>
            <w:rFonts w:ascii="Times New Roman" w:hAnsi="Times New Roman" w:cs="Times New Roman"/>
            <w:sz w:val="20"/>
            <w:szCs w:val="20"/>
          </w:rPr>
          <w:instrText xml:space="preserve"> PAGE   \* MERGEFORMAT </w:instrText>
        </w:r>
        <w:r w:rsidRPr="00B85575">
          <w:rPr>
            <w:rFonts w:ascii="Times New Roman" w:hAnsi="Times New Roman" w:cs="Times New Roman"/>
            <w:sz w:val="20"/>
            <w:szCs w:val="20"/>
          </w:rPr>
          <w:fldChar w:fldCharType="separate"/>
        </w:r>
        <w:r w:rsidR="00B82B83">
          <w:rPr>
            <w:rFonts w:ascii="Times New Roman" w:hAnsi="Times New Roman" w:cs="Times New Roman"/>
            <w:noProof/>
            <w:sz w:val="20"/>
            <w:szCs w:val="20"/>
          </w:rPr>
          <w:t>1</w:t>
        </w:r>
        <w:r w:rsidRPr="00B8557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AC2" w:rsidRDefault="00026AC2" w:rsidP="001E5EBB">
      <w:pPr>
        <w:spacing w:after="0" w:line="240" w:lineRule="auto"/>
      </w:pPr>
      <w:r>
        <w:separator/>
      </w:r>
    </w:p>
  </w:footnote>
  <w:footnote w:type="continuationSeparator" w:id="0">
    <w:p w:rsidR="00026AC2" w:rsidRDefault="00026AC2" w:rsidP="001E5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575" w:rsidRDefault="00B85575" w:rsidP="00B85575">
    <w:pPr>
      <w:pStyle w:val="Heade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575" w:rsidRPr="00B85575" w:rsidRDefault="00B85575" w:rsidP="00B85575">
    <w:pPr>
      <w:shd w:val="clear" w:color="auto" w:fill="FFC000" w:themeFill="accent4"/>
      <w:tabs>
        <w:tab w:val="center" w:pos="4513"/>
        <w:tab w:val="right" w:pos="9026"/>
      </w:tabs>
      <w:bidi w:val="0"/>
      <w:spacing w:after="0" w:line="240" w:lineRule="auto"/>
      <w:rPr>
        <w:rFonts w:ascii="Times New Roman" w:hAnsi="Times New Roman" w:cs="Times New Roman"/>
        <w:lang w:bidi="ar-SA"/>
      </w:rPr>
    </w:pPr>
    <w:r w:rsidRPr="00B85575">
      <w:rPr>
        <w:rFonts w:ascii="Times New Roman" w:hAnsi="Times New Roman" w:cs="Times New Roman"/>
        <w:lang w:bidi="ar-SA"/>
      </w:rPr>
      <w:t xml:space="preserve">Iran J </w:t>
    </w:r>
    <w:proofErr w:type="spellStart"/>
    <w:r w:rsidRPr="00B85575">
      <w:rPr>
        <w:rFonts w:ascii="Times New Roman" w:hAnsi="Times New Roman" w:cs="Times New Roman"/>
        <w:lang w:bidi="ar-SA"/>
      </w:rPr>
      <w:t>Vasc</w:t>
    </w:r>
    <w:proofErr w:type="spellEnd"/>
    <w:r w:rsidRPr="00B85575">
      <w:rPr>
        <w:rFonts w:ascii="Times New Roman" w:hAnsi="Times New Roman" w:cs="Times New Roman"/>
        <w:lang w:bidi="ar-SA"/>
      </w:rPr>
      <w:t xml:space="preserve"> </w:t>
    </w:r>
    <w:proofErr w:type="spellStart"/>
    <w:r w:rsidRPr="00B85575">
      <w:rPr>
        <w:rFonts w:ascii="Times New Roman" w:hAnsi="Times New Roman" w:cs="Times New Roman"/>
        <w:lang w:bidi="ar-SA"/>
      </w:rPr>
      <w:t>Surg</w:t>
    </w:r>
    <w:proofErr w:type="spellEnd"/>
    <w:r w:rsidRPr="00B85575">
      <w:rPr>
        <w:rFonts w:ascii="Times New Roman" w:hAnsi="Times New Roman" w:cs="Times New Roman"/>
        <w:lang w:bidi="ar-SA"/>
      </w:rPr>
      <w:t xml:space="preserve"> </w:t>
    </w:r>
    <w:proofErr w:type="spellStart"/>
    <w:r w:rsidRPr="00B85575">
      <w:rPr>
        <w:rFonts w:ascii="Times New Roman" w:hAnsi="Times New Roman" w:cs="Times New Roman"/>
        <w:lang w:bidi="ar-SA"/>
      </w:rPr>
      <w:t>Endovasc</w:t>
    </w:r>
    <w:proofErr w:type="spellEnd"/>
    <w:r w:rsidRPr="00B85575">
      <w:rPr>
        <w:rFonts w:ascii="Times New Roman" w:hAnsi="Times New Roman" w:cs="Times New Roman"/>
        <w:lang w:bidi="ar-SA"/>
      </w:rPr>
      <w:t xml:space="preserve"> </w:t>
    </w:r>
    <w:proofErr w:type="spellStart"/>
    <w:r w:rsidRPr="00B85575">
      <w:rPr>
        <w:rFonts w:ascii="Times New Roman" w:hAnsi="Times New Roman" w:cs="Times New Roman"/>
        <w:lang w:bidi="ar-SA"/>
      </w:rPr>
      <w:t>Ther</w:t>
    </w:r>
    <w:proofErr w:type="spellEnd"/>
    <w:r w:rsidRPr="00B85575">
      <w:rPr>
        <w:rFonts w:ascii="Times New Roman" w:hAnsi="Times New Roman" w:cs="Times New Roman"/>
        <w:lang w:bidi="ar-SA"/>
      </w:rPr>
      <w:t xml:space="preserve">                                                                                                      http://ijvset.gums.ac.ir </w:t>
    </w:r>
  </w:p>
  <w:p w:rsidR="00B85575" w:rsidRPr="00B85575" w:rsidRDefault="00B85575" w:rsidP="00B85575">
    <w:pPr>
      <w:shd w:val="clear" w:color="auto" w:fill="FFC000" w:themeFill="accent4"/>
      <w:tabs>
        <w:tab w:val="left" w:pos="6660"/>
      </w:tabs>
      <w:bidi w:val="0"/>
      <w:spacing w:after="0" w:line="240" w:lineRule="auto"/>
      <w:rPr>
        <w:rFonts w:ascii="Times New Roman" w:hAnsi="Times New Roman" w:cs="Times New Roman"/>
        <w:lang w:bidi="ar-SA"/>
      </w:rPr>
    </w:pPr>
    <w:r w:rsidRPr="00B85575">
      <w:rPr>
        <w:rFonts w:ascii="Times New Roman" w:hAnsi="Times New Roman" w:cs="Times New Roman"/>
        <w:lang w:bidi="ar-SA"/>
      </w:rPr>
      <w:t>Volume 1, Number 1, 2021</w:t>
    </w:r>
    <w:r w:rsidRPr="00B85575">
      <w:rPr>
        <w:rFonts w:ascii="Times New Roman" w:hAnsi="Times New Roman" w:cs="Times New Roman"/>
        <w:lang w:bidi="ar-S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3MrQwMTAwMzE2NTNT0lEKTi0uzszPAykwrgUAHkA5LCwAAAA="/>
  </w:docVars>
  <w:rsids>
    <w:rsidRoot w:val="001E5EBB"/>
    <w:rsid w:val="00026AC2"/>
    <w:rsid w:val="00032CC1"/>
    <w:rsid w:val="00043254"/>
    <w:rsid w:val="000A75A2"/>
    <w:rsid w:val="000D65CE"/>
    <w:rsid w:val="0014180A"/>
    <w:rsid w:val="001B755D"/>
    <w:rsid w:val="001E5EBB"/>
    <w:rsid w:val="00275931"/>
    <w:rsid w:val="002D3C7C"/>
    <w:rsid w:val="002F3958"/>
    <w:rsid w:val="00373807"/>
    <w:rsid w:val="00471404"/>
    <w:rsid w:val="004B1F6B"/>
    <w:rsid w:val="00750ABA"/>
    <w:rsid w:val="00791DED"/>
    <w:rsid w:val="007E04BF"/>
    <w:rsid w:val="007F05EC"/>
    <w:rsid w:val="00892F6F"/>
    <w:rsid w:val="008E2639"/>
    <w:rsid w:val="00A60773"/>
    <w:rsid w:val="00AA3A86"/>
    <w:rsid w:val="00B82364"/>
    <w:rsid w:val="00B82B83"/>
    <w:rsid w:val="00B85575"/>
    <w:rsid w:val="00BD1024"/>
    <w:rsid w:val="00C85C90"/>
    <w:rsid w:val="00D5270F"/>
    <w:rsid w:val="00DA2B87"/>
    <w:rsid w:val="00F0515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75F9A-1473-46BE-9450-E9C5EC3D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EBB"/>
  </w:style>
  <w:style w:type="paragraph" w:styleId="Footer">
    <w:name w:val="footer"/>
    <w:basedOn w:val="Normal"/>
    <w:link w:val="FooterChar"/>
    <w:uiPriority w:val="99"/>
    <w:unhideWhenUsed/>
    <w:rsid w:val="001E5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EBB"/>
  </w:style>
  <w:style w:type="character" w:customStyle="1" w:styleId="tlid-translation">
    <w:name w:val="tlid-translation"/>
    <w:rsid w:val="000D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12722</Words>
  <Characters>72518</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mirpur237</dc:creator>
  <cp:keywords/>
  <dc:description/>
  <cp:lastModifiedBy>mirpur237</cp:lastModifiedBy>
  <cp:revision>2</cp:revision>
  <dcterms:created xsi:type="dcterms:W3CDTF">2021-02-06T05:48:00Z</dcterms:created>
  <dcterms:modified xsi:type="dcterms:W3CDTF">2021-02-06T05:48:00Z</dcterms:modified>
</cp:coreProperties>
</file>